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DF" w:rsidRDefault="0067726B" w:rsidP="004262F8">
      <w:pPr>
        <w:keepNext/>
        <w:widowControl w:val="0"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244DF" w:rsidRDefault="0067726B">
      <w:pPr>
        <w:keepNext/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документации об аукционе</w:t>
      </w: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44DF" w:rsidRDefault="00003C36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26B">
        <w:rPr>
          <w:rFonts w:ascii="Times New Roman" w:hAnsi="Times New Roman" w:cs="Times New Roman"/>
          <w:b/>
          <w:bCs/>
          <w:sz w:val="28"/>
          <w:szCs w:val="28"/>
        </w:rPr>
        <w:t>бразец оформления заявки</w:t>
      </w:r>
    </w:p>
    <w:p w:rsidR="008244DF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 для юридического лица</w:t>
      </w:r>
    </w:p>
    <w:p w:rsidR="008244DF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67726B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244DF" w:rsidRDefault="0067726B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Московско-Окского территориального управления Федерального агентства по рыболовству по проведен</w:t>
      </w:r>
      <w:r w:rsidR="006D41DA">
        <w:rPr>
          <w:rFonts w:ascii="Times New Roman" w:hAnsi="Times New Roman" w:cs="Times New Roman"/>
          <w:bCs/>
          <w:sz w:val="24"/>
          <w:szCs w:val="24"/>
        </w:rPr>
        <w:t>ию торгов в отношении рыбоводного участка, расположенном на водном объекте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 w:rsidR="006D41DA">
        <w:rPr>
          <w:rFonts w:ascii="Times New Roman" w:hAnsi="Times New Roman"/>
          <w:sz w:val="24"/>
          <w:szCs w:val="24"/>
        </w:rPr>
        <w:t>на территории</w:t>
      </w:r>
      <w:r w:rsidR="000420A1" w:rsidRPr="00935072">
        <w:rPr>
          <w:rFonts w:ascii="Times New Roman" w:hAnsi="Times New Roman"/>
          <w:sz w:val="24"/>
          <w:szCs w:val="24"/>
        </w:rPr>
        <w:t xml:space="preserve"> Калужской </w:t>
      </w:r>
      <w:r w:rsidR="006D41DA">
        <w:rPr>
          <w:rFonts w:ascii="Times New Roman" w:hAnsi="Times New Roman"/>
          <w:sz w:val="24"/>
          <w:szCs w:val="24"/>
        </w:rPr>
        <w:t>области</w:t>
      </w:r>
      <w:r w:rsidR="00346FAE">
        <w:rPr>
          <w:rFonts w:ascii="Times New Roman" w:hAnsi="Times New Roman" w:cs="Times New Roman"/>
          <w:bCs/>
          <w:sz w:val="24"/>
          <w:szCs w:val="24"/>
        </w:rPr>
        <w:t>.</w:t>
      </w: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44DF" w:rsidRDefault="008244DF">
      <w:pPr>
        <w:keepNext/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44DF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244DF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участии в аукционе на право заключения договора</w:t>
      </w:r>
    </w:p>
    <w:p w:rsidR="008244DF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244DF" w:rsidRDefault="008244DF">
      <w:pPr>
        <w:pStyle w:val="11"/>
        <w:keepNext/>
        <w:widowControl w:val="0"/>
        <w:jc w:val="both"/>
        <w:rPr>
          <w:sz w:val="24"/>
          <w:szCs w:val="24"/>
        </w:rPr>
      </w:pPr>
    </w:p>
    <w:p w:rsidR="008244DF" w:rsidRDefault="0067726B" w:rsidP="004262F8">
      <w:pPr>
        <w:pStyle w:val="11"/>
        <w:keepNext/>
        <w:widowControl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Лот №_______________</w:t>
      </w:r>
    </w:p>
    <w:p w:rsidR="008244DF" w:rsidRDefault="008244DF">
      <w:pPr>
        <w:pStyle w:val="11"/>
        <w:keepNext/>
        <w:widowControl w:val="0"/>
        <w:jc w:val="both"/>
        <w:rPr>
          <w:sz w:val="24"/>
          <w:szCs w:val="24"/>
        </w:rPr>
      </w:pPr>
    </w:p>
    <w:p w:rsidR="008244DF" w:rsidRDefault="0067726B">
      <w:pPr>
        <w:pStyle w:val="11"/>
        <w:keepNext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Полное и сокращенное наименование юридического лица: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>
      <w:pPr>
        <w:pStyle w:val="11"/>
        <w:keepNext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номер: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>
      <w:pPr>
        <w:pStyle w:val="11"/>
        <w:keepNext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налогоплательщика: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>
      <w:pPr>
        <w:pStyle w:val="11"/>
        <w:keepNext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Место нахождения: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>
      <w:pPr>
        <w:pStyle w:val="11"/>
        <w:keepNext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>
      <w:pPr>
        <w:pStyle w:val="11"/>
        <w:keepNext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Реквизиты банковского счета: 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8244DF">
      <w:pPr>
        <w:pStyle w:val="11"/>
        <w:keepNext/>
        <w:widowControl w:val="0"/>
        <w:ind w:firstLine="709"/>
        <w:rPr>
          <w:sz w:val="24"/>
          <w:szCs w:val="24"/>
        </w:rPr>
      </w:pP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244DF" w:rsidRDefault="007331B8" w:rsidP="007331B8">
      <w:pPr>
        <w:pStyle w:val="ae"/>
        <w:keepNext/>
        <w:widowControl w:val="0"/>
        <w:ind w:left="709"/>
        <w:jc w:val="both"/>
      </w:pPr>
      <w:r>
        <w:t xml:space="preserve">1) </w:t>
      </w:r>
      <w:r w:rsidR="0067726B">
        <w:t>документ, подтверждающий внесение заявителем задатка;</w:t>
      </w:r>
    </w:p>
    <w:p w:rsidR="008244DF" w:rsidRDefault="007331B8" w:rsidP="007331B8">
      <w:pPr>
        <w:pStyle w:val="ae"/>
        <w:keepNext/>
        <w:widowControl w:val="0"/>
        <w:ind w:left="0" w:firstLine="709"/>
        <w:jc w:val="both"/>
      </w:pPr>
      <w:r>
        <w:t xml:space="preserve">2) </w:t>
      </w:r>
      <w:r w:rsidR="0067726B">
        <w:t xml:space="preserve">документ, подтверждающий полномочия лица на осуществление действий от имени </w:t>
      </w:r>
      <w:r w:rsidR="0067726B">
        <w:lastRenderedPageBreak/>
        <w:t>заявителя (в случае необходимости);</w:t>
      </w:r>
    </w:p>
    <w:p w:rsidR="008244DF" w:rsidRDefault="007331B8" w:rsidP="007331B8">
      <w:pPr>
        <w:pStyle w:val="ae"/>
        <w:keepNext/>
        <w:widowControl w:val="0"/>
        <w:ind w:left="0" w:firstLine="709"/>
        <w:jc w:val="both"/>
      </w:pPr>
      <w:r>
        <w:t xml:space="preserve">3) </w:t>
      </w:r>
      <w:r w:rsidR="0067726B">
        <w:t>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Default="0067726B">
      <w:pPr>
        <w:pStyle w:val="11"/>
        <w:keepNext/>
        <w:widowControl w:val="0"/>
        <w:tabs>
          <w:tab w:val="left" w:pos="3706"/>
        </w:tabs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______________________________________________/ ____________/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(должность заявителя, Ф.И.О)              </w:t>
      </w:r>
      <w:r>
        <w:rPr>
          <w:sz w:val="24"/>
          <w:szCs w:val="24"/>
        </w:rPr>
        <w:tab/>
        <w:t xml:space="preserve">     (подпись)</w:t>
      </w:r>
    </w:p>
    <w:p w:rsidR="008244DF" w:rsidRDefault="008244DF">
      <w:pPr>
        <w:pStyle w:val="11"/>
        <w:keepNext/>
        <w:widowControl w:val="0"/>
        <w:jc w:val="center"/>
        <w:rPr>
          <w:sz w:val="24"/>
          <w:szCs w:val="24"/>
        </w:rPr>
      </w:pPr>
    </w:p>
    <w:p w:rsidR="008244DF" w:rsidRDefault="0067726B">
      <w:pPr>
        <w:pStyle w:val="11"/>
        <w:keepNext/>
        <w:widowControl w:val="0"/>
        <w:rPr>
          <w:sz w:val="24"/>
          <w:szCs w:val="24"/>
        </w:rPr>
      </w:pPr>
      <w:r>
        <w:rPr>
          <w:sz w:val="24"/>
          <w:szCs w:val="24"/>
        </w:rPr>
        <w:t>«___» ___________ 20__ г.                                                    М.П.</w:t>
      </w:r>
    </w:p>
    <w:p w:rsidR="008244DF" w:rsidRDefault="008244DF">
      <w:pPr>
        <w:pStyle w:val="11"/>
        <w:keepNext/>
        <w:widowControl w:val="0"/>
        <w:rPr>
          <w:sz w:val="24"/>
          <w:szCs w:val="24"/>
        </w:rPr>
      </w:pPr>
    </w:p>
    <w:p w:rsidR="008244DF" w:rsidRDefault="008244DF">
      <w:pPr>
        <w:pStyle w:val="11"/>
        <w:keepNext/>
        <w:widowControl w:val="0"/>
        <w:rPr>
          <w:sz w:val="24"/>
          <w:szCs w:val="24"/>
        </w:rPr>
      </w:pPr>
    </w:p>
    <w:p w:rsidR="008244DF" w:rsidRDefault="008244DF">
      <w:pPr>
        <w:pStyle w:val="11"/>
        <w:keepNext/>
        <w:widowControl w:val="0"/>
        <w:rPr>
          <w:sz w:val="24"/>
          <w:szCs w:val="24"/>
        </w:rPr>
      </w:pPr>
    </w:p>
    <w:p w:rsidR="008244DF" w:rsidRDefault="008244DF">
      <w:pPr>
        <w:pStyle w:val="11"/>
        <w:keepNext/>
        <w:widowControl w:val="0"/>
        <w:rPr>
          <w:sz w:val="24"/>
          <w:szCs w:val="24"/>
        </w:rPr>
      </w:pPr>
    </w:p>
    <w:p w:rsidR="008244DF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244DF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 для индивидуального предпринимателя</w:t>
      </w:r>
    </w:p>
    <w:p w:rsidR="008244DF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1DA" w:rsidRDefault="006D41DA" w:rsidP="006D41DA">
      <w:pPr>
        <w:keepNext/>
        <w:widowControl w:val="0"/>
        <w:shd w:val="clear" w:color="auto" w:fill="FFFFFF" w:themeFill="background1"/>
        <w:spacing w:after="0"/>
        <w:ind w:left="595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244DF" w:rsidRDefault="006D41DA" w:rsidP="006D41DA">
      <w:pPr>
        <w:keepNext/>
        <w:widowControl w:val="0"/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торгов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935072">
        <w:rPr>
          <w:rFonts w:ascii="Times New Roman" w:hAnsi="Times New Roman"/>
          <w:sz w:val="24"/>
          <w:szCs w:val="24"/>
        </w:rPr>
        <w:t xml:space="preserve"> Калужской </w:t>
      </w:r>
      <w:r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44DF" w:rsidRDefault="008244DF">
      <w:pPr>
        <w:pStyle w:val="11"/>
        <w:keepNext/>
        <w:widowControl w:val="0"/>
        <w:rPr>
          <w:sz w:val="24"/>
          <w:szCs w:val="24"/>
        </w:rPr>
      </w:pPr>
    </w:p>
    <w:p w:rsidR="008244DF" w:rsidRDefault="008244DF">
      <w:pPr>
        <w:pStyle w:val="11"/>
        <w:keepNext/>
        <w:widowControl w:val="0"/>
        <w:rPr>
          <w:sz w:val="24"/>
          <w:szCs w:val="24"/>
        </w:rPr>
      </w:pPr>
    </w:p>
    <w:p w:rsidR="008244DF" w:rsidRDefault="0067726B" w:rsidP="004262F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244DF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участии в аукционе на право заключения договора</w:t>
      </w:r>
    </w:p>
    <w:p w:rsidR="008244DF" w:rsidRDefault="0067726B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244DF" w:rsidRDefault="008244D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4DF" w:rsidRDefault="0067726B" w:rsidP="004262F8">
      <w:pPr>
        <w:pStyle w:val="11"/>
        <w:keepNext/>
        <w:widowControl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Лот №_______________</w:t>
      </w:r>
    </w:p>
    <w:p w:rsidR="008244DF" w:rsidRDefault="008244DF">
      <w:pPr>
        <w:pStyle w:val="11"/>
        <w:keepNext/>
        <w:widowControl w:val="0"/>
        <w:jc w:val="both"/>
        <w:rPr>
          <w:sz w:val="24"/>
          <w:szCs w:val="24"/>
        </w:rPr>
      </w:pPr>
    </w:p>
    <w:p w:rsidR="008244DF" w:rsidRDefault="0067726B" w:rsidP="004262F8">
      <w:pPr>
        <w:pStyle w:val="11"/>
        <w:keepNext/>
        <w:widowControl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 w:rsidP="004262F8">
      <w:pPr>
        <w:pStyle w:val="11"/>
        <w:keepNext/>
        <w:widowControl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Данные документа, удостоверяющего личность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 w:rsidP="004262F8">
      <w:pPr>
        <w:pStyle w:val="11"/>
        <w:keepNext/>
        <w:widowControl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 w:rsidP="004262F8">
      <w:pPr>
        <w:pStyle w:val="11"/>
        <w:keepNext/>
        <w:widowControl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 w:rsidP="004262F8">
      <w:pPr>
        <w:pStyle w:val="11"/>
        <w:keepNext/>
        <w:widowControl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ИНН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>
      <w:pPr>
        <w:pStyle w:val="11"/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67726B">
      <w:pPr>
        <w:pStyle w:val="11"/>
        <w:keepNext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Реквизиты банковского счета: 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244DF" w:rsidRDefault="008244DF">
      <w:pPr>
        <w:pStyle w:val="11"/>
        <w:keepNext/>
        <w:widowControl w:val="0"/>
        <w:ind w:firstLine="709"/>
        <w:rPr>
          <w:sz w:val="24"/>
          <w:szCs w:val="24"/>
        </w:rPr>
      </w:pP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деятельность заявителя не приостановлена в порядке, предусмотренном Кодексом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об административных правонарушениях, на день рассмотрения его заявки на участие в конкурсе;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244DF" w:rsidRDefault="008244DF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1) документ, подтверждающий внесение заявителем задатка;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244DF" w:rsidRDefault="0067726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244DF" w:rsidRDefault="0067726B">
      <w:pPr>
        <w:pStyle w:val="11"/>
        <w:keepNext/>
        <w:widowControl w:val="0"/>
        <w:tabs>
          <w:tab w:val="left" w:pos="37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______________________________________________/ ____________/</w:t>
      </w: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(Ф.И.О.)          </w:t>
      </w:r>
      <w:r>
        <w:rPr>
          <w:sz w:val="24"/>
          <w:szCs w:val="24"/>
        </w:rPr>
        <w:tab/>
        <w:t xml:space="preserve">                                (подпись)</w:t>
      </w:r>
    </w:p>
    <w:p w:rsidR="008244DF" w:rsidRDefault="008244DF">
      <w:pPr>
        <w:pStyle w:val="11"/>
        <w:keepNext/>
        <w:widowControl w:val="0"/>
        <w:jc w:val="center"/>
        <w:rPr>
          <w:i/>
          <w:sz w:val="24"/>
          <w:szCs w:val="24"/>
        </w:rPr>
      </w:pPr>
    </w:p>
    <w:p w:rsidR="008244DF" w:rsidRDefault="0067726B">
      <w:pPr>
        <w:pStyle w:val="11"/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«___» ___________ 20__ г.                                               М.П.</w:t>
      </w:r>
    </w:p>
    <w:p w:rsidR="008244DF" w:rsidRDefault="008244DF">
      <w:pPr>
        <w:pStyle w:val="11"/>
        <w:keepNext/>
        <w:widowControl w:val="0"/>
        <w:jc w:val="both"/>
        <w:rPr>
          <w:sz w:val="24"/>
          <w:szCs w:val="24"/>
        </w:rPr>
      </w:pPr>
    </w:p>
    <w:p w:rsidR="008244DF" w:rsidRDefault="008244DF">
      <w:pPr>
        <w:pStyle w:val="11"/>
        <w:keepNext/>
        <w:widowControl w:val="0"/>
        <w:jc w:val="both"/>
        <w:rPr>
          <w:sz w:val="24"/>
          <w:szCs w:val="24"/>
        </w:rPr>
      </w:pPr>
    </w:p>
    <w:p w:rsidR="008244DF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24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024" w:rsidRDefault="009D3024" w:rsidP="009D302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44DF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8244DF" w:rsidRDefault="0067726B" w:rsidP="004262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документации об аукционе</w:t>
      </w: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8244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67726B" w:rsidP="004262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оформления конверта с заявкой об участии в аукционе</w:t>
      </w: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4DF" w:rsidRDefault="0067726B" w:rsidP="004262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запечатывает заявку в конверт. </w:t>
      </w:r>
    </w:p>
    <w:p w:rsidR="008244DF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244DF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оформляется следующим образом:</w:t>
      </w:r>
    </w:p>
    <w:p w:rsidR="008244DF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570"/>
      </w:tblGrid>
      <w:tr w:rsidR="008244DF"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244DF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117105, город Москва, Варшавское шоссе, д. 39 А</w:t>
            </w:r>
          </w:p>
          <w:p w:rsidR="008244DF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244DF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агентства по рыболовству</w:t>
            </w:r>
          </w:p>
          <w:p w:rsidR="008244DF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об участии в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4DF" w:rsidRDefault="00677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право заключения договора пользования р</w:t>
            </w:r>
            <w:r w:rsidR="006D41DA">
              <w:rPr>
                <w:rFonts w:ascii="Times New Roman" w:hAnsi="Times New Roman"/>
                <w:b/>
                <w:sz w:val="24"/>
                <w:szCs w:val="24"/>
              </w:rPr>
              <w:t>ыбоводным участком, расположенном на водном объекте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(или) их частях</w:t>
            </w:r>
            <w:r w:rsidRPr="000420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0A1" w:rsidRPr="000420A1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Калужской </w:t>
            </w:r>
            <w:r w:rsidR="006D41DA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r w:rsidRPr="000420A1">
              <w:rPr>
                <w:rFonts w:ascii="Times New Roman" w:hAnsi="Times New Roman"/>
                <w:b/>
                <w:sz w:val="24"/>
                <w:szCs w:val="24"/>
              </w:rPr>
              <w:t>, для осуществл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аквакультуры (рыбоводства)</w:t>
            </w:r>
          </w:p>
          <w:p w:rsidR="008244DF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(Изменение заявки об участии в аукционе _________ (наименование аукциона) _____ (регистрационный номер заявки)</w:t>
            </w:r>
          </w:p>
          <w:p w:rsidR="008244DF" w:rsidRDefault="0067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___________________________________________________________</w:t>
            </w:r>
          </w:p>
          <w:p w:rsidR="008244DF" w:rsidRDefault="0067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заявителя, адрес и ИНН заявителя)</w:t>
            </w:r>
          </w:p>
          <w:p w:rsidR="008244DF" w:rsidRDefault="0067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44DF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67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конверте указываются: название аукциона (без указания номера лота), </w:t>
      </w:r>
      <w:r>
        <w:rPr>
          <w:rFonts w:ascii="Times New Roman" w:hAnsi="Times New Roman"/>
          <w:sz w:val="24"/>
          <w:szCs w:val="24"/>
        </w:rPr>
        <w:t>наименование заявителя, адрес и ИНН заявителя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4DF" w:rsidRDefault="0067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244DF" w:rsidRDefault="00677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93" w:rsidRDefault="00835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E9" w:rsidRDefault="00084BE9" w:rsidP="00DE274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84BE9" w:rsidRDefault="00084BE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244DF" w:rsidRDefault="0067726B" w:rsidP="004262F8">
      <w:pPr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</w:t>
      </w:r>
      <w:r w:rsidR="00DE2748">
        <w:rPr>
          <w:rFonts w:ascii="Times New Roman" w:hAnsi="Times New Roman" w:cs="Times New Roman"/>
          <w:iCs/>
          <w:sz w:val="24"/>
          <w:szCs w:val="24"/>
        </w:rPr>
        <w:t xml:space="preserve"> 3</w:t>
      </w:r>
    </w:p>
    <w:p w:rsidR="008244DF" w:rsidRDefault="006772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 документации об аукционе</w:t>
      </w:r>
    </w:p>
    <w:p w:rsidR="00B977E6" w:rsidRDefault="00B977E6" w:rsidP="00B977E6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 xml:space="preserve">Брыньское (Брынское) водохранилище на р. Брынь в районе </w:t>
      </w:r>
    </w:p>
    <w:p w:rsidR="00B977E6" w:rsidRPr="00CB79F9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>с. Брынь, Думиничского</w:t>
      </w:r>
      <w:r w:rsidRPr="006E2F31">
        <w:rPr>
          <w:rFonts w:ascii="Times New Roman" w:hAnsi="Times New Roman"/>
          <w:sz w:val="24"/>
          <w:szCs w:val="24"/>
        </w:rPr>
        <w:t xml:space="preserve"> </w:t>
      </w:r>
      <w:r w:rsidRPr="006E2F31">
        <w:rPr>
          <w:rFonts w:ascii="Times New Roman" w:hAnsi="Times New Roman" w:cs="Times New Roman"/>
          <w:sz w:val="24"/>
          <w:szCs w:val="24"/>
        </w:rPr>
        <w:t>района, Калужской области</w:t>
      </w:r>
      <w:r w:rsidRPr="00193F9B">
        <w:rPr>
          <w:rFonts w:ascii="Times New Roman" w:eastAsia="Calibri" w:hAnsi="Times New Roman" w:cs="Times New Roman"/>
          <w:sz w:val="24"/>
          <w:szCs w:val="24"/>
        </w:rPr>
        <w:t>,</w:t>
      </w:r>
      <w:r w:rsidRPr="00193F9B">
        <w:rPr>
          <w:rFonts w:ascii="Times New Roman" w:hAnsi="Times New Roman"/>
          <w:bCs/>
          <w:sz w:val="24"/>
          <w:szCs w:val="24"/>
        </w:rPr>
        <w:t xml:space="preserve"> площадью</w:t>
      </w:r>
      <w:r>
        <w:rPr>
          <w:rFonts w:ascii="Times New Roman" w:hAnsi="Times New Roman"/>
          <w:bCs/>
          <w:sz w:val="24"/>
          <w:szCs w:val="24"/>
        </w:rPr>
        <w:t xml:space="preserve"> 790,0 га</w:t>
      </w:r>
    </w:p>
    <w:p w:rsidR="00B977E6" w:rsidRPr="00CB79F9" w:rsidRDefault="00B977E6" w:rsidP="00B977E6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B977E6" w:rsidRPr="00A53EDB" w:rsidRDefault="00B977E6" w:rsidP="00B977E6">
      <w:pPr>
        <w:pStyle w:val="ae"/>
        <w:keepNext/>
        <w:widowControl w:val="0"/>
        <w:tabs>
          <w:tab w:val="left" w:pos="3969"/>
        </w:tabs>
        <w:ind w:left="0" w:firstLine="510"/>
        <w:jc w:val="both"/>
      </w:pPr>
      <w:r w:rsidRPr="00A53EDB">
        <w:t>Сведения о рыбоводном участке:</w:t>
      </w:r>
    </w:p>
    <w:p w:rsidR="00B977E6" w:rsidRPr="006E2F31" w:rsidRDefault="00B977E6" w:rsidP="00B977E6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 xml:space="preserve">1. Наименование рыбоводного участка – «Брыньское (Брынское) водохранилище </w:t>
      </w:r>
      <w:r>
        <w:rPr>
          <w:rFonts w:ascii="Times New Roman" w:hAnsi="Times New Roman" w:cs="Times New Roman"/>
          <w:sz w:val="24"/>
          <w:szCs w:val="24"/>
        </w:rPr>
        <w:br/>
      </w:r>
      <w:r w:rsidRPr="006E2F31">
        <w:rPr>
          <w:rFonts w:ascii="Times New Roman" w:hAnsi="Times New Roman" w:cs="Times New Roman"/>
          <w:sz w:val="24"/>
          <w:szCs w:val="24"/>
        </w:rPr>
        <w:t>на р. Брынь в районе с. Брынь, Думиничского района, Калужской области».</w:t>
      </w:r>
    </w:p>
    <w:p w:rsidR="00B977E6" w:rsidRPr="006E2F31" w:rsidRDefault="00B977E6" w:rsidP="00B9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 xml:space="preserve">2. Местоположение, площадь и границы рыбоводного участка: Брыньское (Брынское) водохранилище на р. Брынь в районе с. Брынь, Думиничского района, Калужской области, площадь 790 га, по береговой линии в пределах всей акватории рыбоводного участка. </w:t>
      </w:r>
    </w:p>
    <w:p w:rsidR="00B977E6" w:rsidRPr="006E2F31" w:rsidRDefault="00B977E6" w:rsidP="00B9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 xml:space="preserve">3. Вид водопользования – </w:t>
      </w:r>
      <w:r w:rsidRPr="006E2F31">
        <w:rPr>
          <w:rFonts w:ascii="Times New Roman" w:hAnsi="Times New Roman" w:cs="Times New Roman"/>
          <w:sz w:val="24"/>
        </w:rPr>
        <w:t>обособленное</w:t>
      </w:r>
      <w:r w:rsidRPr="006E2F31">
        <w:rPr>
          <w:sz w:val="24"/>
        </w:rPr>
        <w:t xml:space="preserve"> </w:t>
      </w:r>
      <w:r w:rsidRPr="006E2F31">
        <w:rPr>
          <w:rFonts w:ascii="Times New Roman" w:hAnsi="Times New Roman" w:cs="Times New Roman"/>
          <w:sz w:val="24"/>
          <w:szCs w:val="24"/>
        </w:rPr>
        <w:t xml:space="preserve">водопользование 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F31">
        <w:rPr>
          <w:rFonts w:ascii="Times New Roman" w:hAnsi="Times New Roman" w:cs="Times New Roman"/>
          <w:sz w:val="24"/>
          <w:szCs w:val="24"/>
        </w:rPr>
        <w:t>4. Вид осуществляемой</w:t>
      </w:r>
      <w:r>
        <w:rPr>
          <w:rFonts w:ascii="Times New Roman" w:hAnsi="Times New Roman"/>
          <w:sz w:val="24"/>
          <w:szCs w:val="24"/>
        </w:rPr>
        <w:t xml:space="preserve"> товарной аквакультуры (рыбоводства) – </w:t>
      </w:r>
      <w:r w:rsidRPr="006E2F31">
        <w:rPr>
          <w:rFonts w:ascii="Times New Roman" w:hAnsi="Times New Roman" w:cs="Times New Roman"/>
          <w:sz w:val="24"/>
        </w:rPr>
        <w:t>пастбищная</w:t>
      </w:r>
      <w:r w:rsidRPr="006E2F31"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аквакультура.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 договора пользования рыбоводным участком </w:t>
      </w:r>
      <w:r w:rsidR="00F57B98" w:rsidRPr="00145CE6">
        <w:rPr>
          <w:rFonts w:ascii="Times New Roman" w:hAnsi="Times New Roman"/>
          <w:sz w:val="24"/>
          <w:szCs w:val="24"/>
        </w:rPr>
        <w:t>25</w:t>
      </w:r>
      <w:r w:rsidRPr="00145CE6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участка, устанавливаются </w:t>
      </w:r>
      <w:r>
        <w:rPr>
          <w:rFonts w:ascii="Times New Roman" w:hAnsi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B977E6" w:rsidTr="00C0390E">
        <w:trPr>
          <w:trHeight w:val="9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т</w:t>
            </w:r>
          </w:p>
        </w:tc>
      </w:tr>
      <w:tr w:rsidR="00B977E6" w:rsidTr="00C0390E">
        <w:trPr>
          <w:trHeight w:val="10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FF39D3" w:rsidRDefault="00B977E6" w:rsidP="00C0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 xml:space="preserve">Брыньское (Брынское) водохранилище на р. Брынь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>в районе с. Брынь, Думиничского</w:t>
            </w:r>
            <w:r w:rsidRPr="006E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>района, Калужской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6E2F31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6E2F31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3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Pr="006E2F31" w:rsidRDefault="00B977E6" w:rsidP="00C0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E6" w:rsidRPr="006E2F31" w:rsidRDefault="00B977E6" w:rsidP="00C0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B977E6" w:rsidRPr="006E2F31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>
        <w:rPr>
          <w:rFonts w:ascii="Times New Roman" w:hAnsi="Times New Roman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>
        <w:rPr>
          <w:rFonts w:ascii="Times New Roman" w:hAnsi="Times New Roman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Обязательства Рыбоводного хозяйства предоставлять в порядке, установленном </w:t>
      </w:r>
      <w:r>
        <w:rPr>
          <w:rFonts w:ascii="Times New Roman" w:hAnsi="Times New Roman"/>
          <w:sz w:val="24"/>
          <w:szCs w:val="24"/>
        </w:rPr>
        <w:lastRenderedPageBreak/>
        <w:t xml:space="preserve">Минсельхозом России, отчетность об объеме выпуска в водные объекты и объеме изъятия </w:t>
      </w:r>
      <w:r>
        <w:rPr>
          <w:rFonts w:ascii="Times New Roman" w:hAnsi="Times New Roman"/>
          <w:sz w:val="24"/>
          <w:szCs w:val="24"/>
        </w:rPr>
        <w:br/>
        <w:t>из водных объектов аквакультуры:</w:t>
      </w:r>
    </w:p>
    <w:p w:rsidR="00B977E6" w:rsidRDefault="00B977E6" w:rsidP="00B977E6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</w:t>
      </w:r>
      <w:r w:rsidRPr="00A5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объектов аквакультуры (рыбоводства), в сроки, определенные условиями договора.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>
        <w:rPr>
          <w:rFonts w:ascii="Times New Roman" w:hAnsi="Times New Roman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>
        <w:rPr>
          <w:rFonts w:ascii="Times New Roman" w:hAnsi="Times New Roman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>
        <w:rPr>
          <w:rFonts w:ascii="Times New Roman" w:hAnsi="Times New Roman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>
        <w:rPr>
          <w:rFonts w:ascii="Times New Roman" w:hAnsi="Times New Roman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B977E6" w:rsidRDefault="00B977E6" w:rsidP="00B977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№______________</w:t>
      </w: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пользования рыбоводным участком</w:t>
      </w:r>
    </w:p>
    <w:p w:rsidR="00B977E6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977E6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                                                                                          </w:t>
      </w:r>
      <w:r w:rsidR="006D41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«____» ______________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977E6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tabs>
          <w:tab w:val="lef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Воротилина Алексея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Владимировича, действующего на основании Положения, с одной стороны,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977E6" w:rsidRDefault="00B977E6" w:rsidP="00B97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B977E6" w:rsidRDefault="00B977E6" w:rsidP="00B977E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B977E6" w:rsidRDefault="00B977E6" w:rsidP="00B977E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(ей) на основании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B977E6" w:rsidRDefault="00B977E6" w:rsidP="00B97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совместно именуемые в дальнейшем «Стороны», на основании протокола аукци</w:t>
      </w:r>
      <w:r w:rsidR="00186924">
        <w:rPr>
          <w:rFonts w:ascii="Times New Roman" w:eastAsia="Times New Roman" w:hAnsi="Times New Roman"/>
          <w:sz w:val="24"/>
          <w:szCs w:val="24"/>
          <w:lang w:eastAsia="ru-RU"/>
        </w:rPr>
        <w:t>она от «____» ______________ 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г., по результатам проведения торгов в форме аукциона на право заключения договора пользования рыбоводным участком, расположенным на водном объекте и (или) его части на территории Калужской области, для осуществления аквакультуры (рыбоводства), в соответствии с постановлением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B977E6" w:rsidRDefault="00B977E6" w:rsidP="00B977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участок): 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1.1.1. вид водопользования – обособленное водопользование;</w:t>
      </w:r>
    </w:p>
    <w:p w:rsidR="00B977E6" w:rsidRPr="007041B1" w:rsidRDefault="00B977E6" w:rsidP="00B977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1.1.2. наименование рыбоводного участка: «</w:t>
      </w:r>
      <w:r w:rsidRPr="006E2F31">
        <w:rPr>
          <w:rFonts w:ascii="Times New Roman" w:hAnsi="Times New Roman" w:cs="Times New Roman"/>
          <w:sz w:val="24"/>
          <w:szCs w:val="24"/>
        </w:rPr>
        <w:t xml:space="preserve">Брыньское (Брынское) водохранилище </w:t>
      </w:r>
      <w:r>
        <w:rPr>
          <w:rFonts w:ascii="Times New Roman" w:hAnsi="Times New Roman" w:cs="Times New Roman"/>
          <w:sz w:val="24"/>
          <w:szCs w:val="24"/>
        </w:rPr>
        <w:br/>
      </w:r>
      <w:r w:rsidRPr="006E2F31">
        <w:rPr>
          <w:rFonts w:ascii="Times New Roman" w:hAnsi="Times New Roman" w:cs="Times New Roman"/>
          <w:sz w:val="24"/>
          <w:szCs w:val="24"/>
        </w:rPr>
        <w:t>на р. Брынь в районе с. Брынь, Думиничского</w:t>
      </w:r>
      <w:r w:rsidRPr="006E2F31">
        <w:rPr>
          <w:rFonts w:ascii="Times New Roman" w:hAnsi="Times New Roman"/>
          <w:sz w:val="24"/>
          <w:szCs w:val="24"/>
        </w:rPr>
        <w:t xml:space="preserve"> </w:t>
      </w:r>
      <w:r w:rsidRPr="006E2F31">
        <w:rPr>
          <w:rFonts w:ascii="Times New Roman" w:hAnsi="Times New Roman" w:cs="Times New Roman"/>
          <w:sz w:val="24"/>
          <w:szCs w:val="24"/>
        </w:rPr>
        <w:t>района, Калужской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41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1.1.3. местоположение рыбоводного участка: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E2F31">
        <w:rPr>
          <w:rFonts w:ascii="Times New Roman" w:hAnsi="Times New Roman" w:cs="Times New Roman"/>
          <w:sz w:val="24"/>
          <w:szCs w:val="23"/>
        </w:rPr>
        <w:t>Брыньское (Брынское) водохранилище на р. Брынь в районе с. Брынь, Думиничского района, Калужской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1.1.4. площадь рыбоводного участка: 790,0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77E6" w:rsidRDefault="00B977E6" w:rsidP="00B977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границы рыбоводного участка: </w:t>
      </w:r>
      <w:r w:rsidRPr="0032703B">
        <w:rPr>
          <w:rFonts w:ascii="Times New Roman" w:hAnsi="Times New Roman" w:cs="Times New Roman"/>
          <w:sz w:val="24"/>
          <w:szCs w:val="23"/>
        </w:rPr>
        <w:t>по береговой линии в пределах всей акватории рыбоводного участка.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5" w:type="dxa"/>
        <w:tblLook w:val="04A0" w:firstRow="1" w:lastRow="0" w:firstColumn="1" w:lastColumn="0" w:noHBand="0" w:noVBand="1"/>
      </w:tblPr>
      <w:tblGrid>
        <w:gridCol w:w="3403"/>
        <w:gridCol w:w="2409"/>
        <w:gridCol w:w="2126"/>
        <w:gridCol w:w="2381"/>
      </w:tblGrid>
      <w:tr w:rsidR="00B977E6" w:rsidTr="00C0390E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spacing w:after="0" w:line="240" w:lineRule="auto"/>
              <w:ind w:left="-137" w:righ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кг/га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), т</w:t>
            </w:r>
          </w:p>
        </w:tc>
      </w:tr>
      <w:tr w:rsidR="00B977E6" w:rsidTr="00C0390E">
        <w:trPr>
          <w:trHeight w:val="9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 xml:space="preserve">Брыньское (Брынское) водохранилище на р. Брынь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>в районе с. Брынь, Думиничского</w:t>
            </w:r>
            <w:r w:rsidRPr="006E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F31">
              <w:rPr>
                <w:rFonts w:ascii="Times New Roman" w:hAnsi="Times New Roman" w:cs="Times New Roman"/>
                <w:sz w:val="24"/>
                <w:szCs w:val="24"/>
              </w:rPr>
              <w:t>района, Калужской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E6" w:rsidRDefault="00B977E6" w:rsidP="00C0390E">
            <w:pPr>
              <w:jc w:val="center"/>
            </w:pPr>
          </w:p>
          <w:p w:rsidR="00B977E6" w:rsidRPr="0032703B" w:rsidRDefault="00B977E6" w:rsidP="00C03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703B">
              <w:rPr>
                <w:rFonts w:ascii="Times New Roman" w:hAnsi="Times New Roman" w:cs="Times New Roman"/>
                <w:sz w:val="24"/>
              </w:rPr>
              <w:t>55,3</w:t>
            </w:r>
          </w:p>
          <w:p w:rsidR="00B977E6" w:rsidRPr="00A53EDB" w:rsidRDefault="00B977E6" w:rsidP="00C0390E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77E6" w:rsidRDefault="00B977E6" w:rsidP="00B97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>
        <w:rPr>
          <w:rFonts w:ascii="Times New Roman" w:hAnsi="Times New Roman"/>
          <w:sz w:val="24"/>
          <w:szCs w:val="24"/>
        </w:rPr>
        <w:t xml:space="preserve">оздание и эксплуатация рыбоводной инфраструктуры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изменений в отдельные законодательные акты Российской Федерации» (далее –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аквакультуре), в соответствии с Р</w:t>
      </w:r>
      <w:r>
        <w:rPr>
          <w:rFonts w:ascii="Times New Roman" w:hAnsi="Times New Roman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>
        <w:rPr>
          <w:rFonts w:ascii="Times New Roman" w:hAnsi="Times New Roman"/>
          <w:sz w:val="24"/>
          <w:szCs w:val="24"/>
        </w:rPr>
        <w:t>лассификатора в области аквакультуры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рыбоводства)».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содержать рыбоводный участок в состоянии, отвечающем санитарным </w:t>
      </w:r>
      <w:r>
        <w:rPr>
          <w:rFonts w:ascii="Times New Roman" w:hAnsi="Times New Roman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Управление имеет право: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2.1.3. требовать исполнения настоящего Договора.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Управление обязано: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Рыбоводное хозяйство имеет право: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осуществлять аквакультуру (рыбоводство) в границах рыбоводного участка;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необходимые для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аквакультуры (рыбоводства)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>
        <w:rPr>
          <w:rFonts w:ascii="Times New Roman" w:hAnsi="Times New Roman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Рыбоводное хозяйство обязано: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B977E6" w:rsidRDefault="00B977E6" w:rsidP="00B977E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представлять в установленном законодательством Российской Федерации порядке статистическую отчётность об объёмах изъятия объектов аквакультуры по форме 1-П (рыба),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 также иную отчетность, установленную законодательством Российской Федерации;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2.4.3.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Times New Roman" w:hAnsi="Times New Roman"/>
          <w:sz w:val="24"/>
          <w:szCs w:val="24"/>
        </w:rPr>
        <w:t xml:space="preserve"> сведения из журнала изъятия объектов аквакультуры;</w:t>
      </w:r>
    </w:p>
    <w:p w:rsidR="00B977E6" w:rsidRDefault="00B977E6" w:rsidP="00B97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2.4.4. осуществлять мероприятия по охране окружающей среды, водных объектов и других природных ресурсов;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2.4.5. осуществлять в установленном порядке учёт изъятых объектов аквакультуры;</w:t>
      </w:r>
    </w:p>
    <w:p w:rsidR="00B977E6" w:rsidRDefault="00B977E6" w:rsidP="00B977E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2.4.6.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B977E6" w:rsidRDefault="00B977E6" w:rsidP="00B977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2.4.7.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2.4.8.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(ущерб).</w:t>
      </w:r>
    </w:p>
    <w:p w:rsidR="00D926E2" w:rsidRDefault="00D926E2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2.4.9.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 Рыбоводное хозяйство при осуществлении аквакультуры (рыбоводства)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D926E2" w:rsidRDefault="00D926E2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B977E6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>
        <w:rPr>
          <w:rFonts w:ascii="Times New Roman" w:eastAsia="Times New Roman" w:hAnsi="Times New Roman"/>
          <w:sz w:val="24"/>
          <w:szCs w:val="24"/>
        </w:rPr>
        <w:t xml:space="preserve">, которые включают, в частности,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Срок действия Договора</w:t>
      </w:r>
    </w:p>
    <w:p w:rsidR="00B977E6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Прекращение и порядок расторжения Договора</w:t>
      </w:r>
    </w:p>
    <w:p w:rsidR="00B977E6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 соглашению Сторон;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судебном порядке;</w:t>
      </w:r>
    </w:p>
    <w:p w:rsidR="00B977E6" w:rsidRDefault="00D926E2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одностороннем порядке;</w:t>
      </w:r>
    </w:p>
    <w:p w:rsidR="00D926E2" w:rsidRDefault="00D926E2" w:rsidP="00B977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утрате статуса ИП (юридического лица).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использования рыбоводного участка Рыбоводным хозяйством не в целях аквакультуры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(рыбоводства);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Прочие условия</w:t>
      </w:r>
    </w:p>
    <w:p w:rsidR="00B977E6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>
        <w:rPr>
          <w:rFonts w:ascii="Times New Roman" w:hAnsi="Times New Roman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>
        <w:rPr>
          <w:rFonts w:ascii="Times New Roman" w:hAnsi="Times New Roman"/>
          <w:sz w:val="24"/>
          <w:szCs w:val="24"/>
        </w:rPr>
        <w:br/>
        <w:t>в установленный срок означает признание требований претензии.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B977E6" w:rsidRDefault="00B977E6" w:rsidP="00B977E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настоящему Договору не допускаются.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Приложение к Договору</w:t>
      </w:r>
    </w:p>
    <w:p w:rsidR="00B977E6" w:rsidRDefault="00B977E6" w:rsidP="00B977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Географическая карта (схема) рыбоводного участка – Приложение № 1.</w:t>
      </w:r>
    </w:p>
    <w:p w:rsidR="00B977E6" w:rsidRDefault="00B977E6" w:rsidP="00B97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8.2. Все приложения к Договору являются его неотъемлемой частью.</w:t>
      </w: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B977E6" w:rsidRDefault="00B977E6" w:rsidP="00B977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Ind w:w="223" w:type="dxa"/>
        <w:tblLook w:val="01E0" w:firstRow="1" w:lastRow="1" w:firstColumn="1" w:lastColumn="1" w:noHBand="0" w:noVBand="0"/>
      </w:tblPr>
      <w:tblGrid>
        <w:gridCol w:w="5096"/>
        <w:gridCol w:w="4935"/>
      </w:tblGrid>
      <w:tr w:rsidR="00B977E6" w:rsidTr="00C0390E">
        <w:tc>
          <w:tcPr>
            <w:tcW w:w="5095" w:type="dxa"/>
            <w:shd w:val="clear" w:color="auto" w:fill="auto"/>
          </w:tcPr>
          <w:p w:rsidR="00B977E6" w:rsidRDefault="00B977E6" w:rsidP="00C03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Управление:</w:t>
            </w:r>
          </w:p>
          <w:p w:rsidR="00B977E6" w:rsidRDefault="00B977E6" w:rsidP="00C0390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117105, г. Москва, Варшавское шоссе, д. 39А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 (499) 611 35 09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1087746311047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7702667310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772401001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Л/сч. 04731873990 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бюджетном счете УФК по г. Москве 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40101810045250010041 Главное управление Банка Российской Федерации 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Центральному федеральному округу 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Москвы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044525000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84893960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ОКФС: 12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ОКОГУ: 1325060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7E6" w:rsidRDefault="00B977E6" w:rsidP="00C03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А.В. Воротилин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  <w:p w:rsidR="00B977E6" w:rsidRDefault="00B977E6" w:rsidP="00C0390E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B977E6" w:rsidRDefault="00B977E6" w:rsidP="00C0390E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Рыбоводное хозяйство:</w:t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Default="00B977E6" w:rsidP="00C0390E">
            <w:pPr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B977E6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(ОГРНИП) </w:t>
            </w:r>
          </w:p>
          <w:p w:rsidR="00B977E6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B977E6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 подписание настоящего Договора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B977E6" w:rsidRDefault="00B977E6" w:rsidP="00C0390E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  <w:p w:rsidR="00B977E6" w:rsidRDefault="00B977E6" w:rsidP="00C03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7E6" w:rsidRDefault="00B977E6" w:rsidP="00B977E6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B977E6" w:rsidRDefault="00B977E6" w:rsidP="00B977E6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6D41DA" w:rsidRDefault="006D41DA" w:rsidP="00B977E6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977E6" w:rsidRDefault="00B977E6" w:rsidP="00B977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Договору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 20</w:t>
      </w:r>
      <w:r w:rsidR="006D41D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  <w:r>
        <w:rPr>
          <w:rFonts w:ascii="Times New Roman" w:eastAsia="Times New Roman" w:hAnsi="Times New Roman"/>
          <w:sz w:val="24"/>
          <w:szCs w:val="24"/>
        </w:rPr>
        <w:t xml:space="preserve"> № _____________</w:t>
      </w:r>
    </w:p>
    <w:p w:rsidR="00B977E6" w:rsidRDefault="00B977E6" w:rsidP="00B97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F9">
        <w:rPr>
          <w:rFonts w:ascii="Times New Roman" w:eastAsiaTheme="minorEastAsia" w:hAnsi="Times New Roman" w:cs="Times New Roman"/>
          <w:sz w:val="24"/>
          <w:szCs w:val="24"/>
        </w:rPr>
        <w:t xml:space="preserve"> Географическая карта (схема</w:t>
      </w:r>
      <w:r w:rsidRPr="0032703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2703B"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Брыньское (Брынское) водохранилище на р. Брынь в районе с. Брынь, Думиничского района, Калужской области, площадью 790 га.</w:t>
      </w: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7E6" w:rsidRPr="00A43723" w:rsidRDefault="00B977E6" w:rsidP="00B977E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47A4E">
        <w:rPr>
          <w:rFonts w:ascii="Times New Roman" w:hAnsi="Times New Roman"/>
          <w:bCs/>
          <w:sz w:val="24"/>
          <w:szCs w:val="24"/>
          <w:lang w:eastAsia="ru-RU"/>
        </w:rPr>
        <w:t xml:space="preserve">Вид водопользования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547A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обособленное</w:t>
      </w:r>
    </w:p>
    <w:p w:rsidR="00B977E6" w:rsidRPr="0032703B" w:rsidRDefault="00B977E6" w:rsidP="00B9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7E6" w:rsidRDefault="00B977E6" w:rsidP="00B977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4A7136" wp14:editId="0EE5F41F">
            <wp:extent cx="4104292" cy="5330190"/>
            <wp:effectExtent l="19050" t="0" r="0" b="0"/>
            <wp:docPr id="2" name="Рисунок 2" descr="C:\Users\Office-User-1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-User-12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92" cy="53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E6" w:rsidRDefault="00B977E6" w:rsidP="00B97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7E6" w:rsidRPr="00DE6CA5" w:rsidRDefault="00B977E6" w:rsidP="00B977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6CA5">
        <w:rPr>
          <w:rFonts w:ascii="Times New Roman" w:hAnsi="Times New Roman" w:cs="Times New Roman"/>
          <w:sz w:val="24"/>
          <w:szCs w:val="24"/>
        </w:rPr>
        <w:t>Описание границ рыбоводного участка</w:t>
      </w:r>
      <w:r w:rsidRPr="00DE6C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E6C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6C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береговой линии в границах всей акватории </w:t>
      </w:r>
      <w:r w:rsidRPr="00DE6C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водного объекта.</w:t>
      </w:r>
    </w:p>
    <w:p w:rsidR="00B977E6" w:rsidRDefault="00B977E6" w:rsidP="00B977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44DF" w:rsidRDefault="008244DF">
      <w:pPr>
        <w:keepNext/>
        <w:widowControl w:val="0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01" w:rsidRPr="005E4F3C" w:rsidRDefault="00BA1201" w:rsidP="00BA12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4F3C">
        <w:rPr>
          <w:rFonts w:ascii="Times New Roman" w:hAnsi="Times New Roman" w:cs="Times New Roman"/>
        </w:rPr>
        <w:t>*использована система координат WGS84</w:t>
      </w:r>
    </w:p>
    <w:p w:rsidR="00BA1201" w:rsidRPr="0070356F" w:rsidRDefault="00BA1201" w:rsidP="00BA12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3053F" w:rsidRPr="006D41DA" w:rsidRDefault="00F3053F" w:rsidP="006D4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53F" w:rsidRPr="006D41DA" w:rsidSect="00AE2790">
      <w:headerReference w:type="first" r:id="rId9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6C" w:rsidRDefault="00FC316C">
      <w:pPr>
        <w:spacing w:after="0" w:line="240" w:lineRule="auto"/>
      </w:pPr>
      <w:r>
        <w:separator/>
      </w:r>
    </w:p>
  </w:endnote>
  <w:endnote w:type="continuationSeparator" w:id="0">
    <w:p w:rsidR="00FC316C" w:rsidRDefault="00FC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6C" w:rsidRDefault="00FC316C">
      <w:pPr>
        <w:spacing w:after="0" w:line="240" w:lineRule="auto"/>
      </w:pPr>
      <w:r>
        <w:separator/>
      </w:r>
    </w:p>
  </w:footnote>
  <w:footnote w:type="continuationSeparator" w:id="0">
    <w:p w:rsidR="00FC316C" w:rsidRDefault="00FC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0420A1" w:rsidRDefault="000420A1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45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A1" w:rsidRDefault="000420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420A1"/>
    <w:rsid w:val="00062C16"/>
    <w:rsid w:val="00065E20"/>
    <w:rsid w:val="00067DAE"/>
    <w:rsid w:val="00084BE9"/>
    <w:rsid w:val="000861FA"/>
    <w:rsid w:val="00087780"/>
    <w:rsid w:val="000A6731"/>
    <w:rsid w:val="000E45BF"/>
    <w:rsid w:val="000F0F0A"/>
    <w:rsid w:val="000F1DA6"/>
    <w:rsid w:val="0010510B"/>
    <w:rsid w:val="00105579"/>
    <w:rsid w:val="00106820"/>
    <w:rsid w:val="0012354F"/>
    <w:rsid w:val="0012596B"/>
    <w:rsid w:val="001361B7"/>
    <w:rsid w:val="00145CE6"/>
    <w:rsid w:val="001460D4"/>
    <w:rsid w:val="00155CDC"/>
    <w:rsid w:val="00157E6A"/>
    <w:rsid w:val="0016766C"/>
    <w:rsid w:val="00171D28"/>
    <w:rsid w:val="00174AB5"/>
    <w:rsid w:val="00181D5C"/>
    <w:rsid w:val="00186924"/>
    <w:rsid w:val="001912C4"/>
    <w:rsid w:val="001928D7"/>
    <w:rsid w:val="001970B2"/>
    <w:rsid w:val="001A01DB"/>
    <w:rsid w:val="001A5D16"/>
    <w:rsid w:val="001C17A6"/>
    <w:rsid w:val="001D576C"/>
    <w:rsid w:val="001F3275"/>
    <w:rsid w:val="001F5B7D"/>
    <w:rsid w:val="002023A4"/>
    <w:rsid w:val="00222B88"/>
    <w:rsid w:val="00223B0B"/>
    <w:rsid w:val="00224854"/>
    <w:rsid w:val="00230463"/>
    <w:rsid w:val="00233D60"/>
    <w:rsid w:val="00234775"/>
    <w:rsid w:val="00235546"/>
    <w:rsid w:val="0023598B"/>
    <w:rsid w:val="0024446C"/>
    <w:rsid w:val="00246254"/>
    <w:rsid w:val="002472D5"/>
    <w:rsid w:val="00247C30"/>
    <w:rsid w:val="002765C3"/>
    <w:rsid w:val="0029055B"/>
    <w:rsid w:val="00292594"/>
    <w:rsid w:val="002A4AF7"/>
    <w:rsid w:val="002C57A7"/>
    <w:rsid w:val="002D0E57"/>
    <w:rsid w:val="002D2D34"/>
    <w:rsid w:val="002E1063"/>
    <w:rsid w:val="002E659B"/>
    <w:rsid w:val="002E73A6"/>
    <w:rsid w:val="002F7B06"/>
    <w:rsid w:val="00302222"/>
    <w:rsid w:val="003022A9"/>
    <w:rsid w:val="00310A27"/>
    <w:rsid w:val="00316C2F"/>
    <w:rsid w:val="00325854"/>
    <w:rsid w:val="0032598A"/>
    <w:rsid w:val="00335FCD"/>
    <w:rsid w:val="00340A2E"/>
    <w:rsid w:val="00342805"/>
    <w:rsid w:val="00346FAE"/>
    <w:rsid w:val="00353825"/>
    <w:rsid w:val="00354712"/>
    <w:rsid w:val="003548BF"/>
    <w:rsid w:val="00375D84"/>
    <w:rsid w:val="003769BB"/>
    <w:rsid w:val="00394DAB"/>
    <w:rsid w:val="003969E3"/>
    <w:rsid w:val="003A2424"/>
    <w:rsid w:val="003B1B29"/>
    <w:rsid w:val="003F791C"/>
    <w:rsid w:val="00404961"/>
    <w:rsid w:val="004262F8"/>
    <w:rsid w:val="00435374"/>
    <w:rsid w:val="004513B4"/>
    <w:rsid w:val="004602C3"/>
    <w:rsid w:val="00462E38"/>
    <w:rsid w:val="00465756"/>
    <w:rsid w:val="004717DB"/>
    <w:rsid w:val="00476A7F"/>
    <w:rsid w:val="00494BB3"/>
    <w:rsid w:val="0049630B"/>
    <w:rsid w:val="004A0E83"/>
    <w:rsid w:val="004A42A6"/>
    <w:rsid w:val="004B77CD"/>
    <w:rsid w:val="004D5FD3"/>
    <w:rsid w:val="004E01EC"/>
    <w:rsid w:val="004E60A5"/>
    <w:rsid w:val="004F1926"/>
    <w:rsid w:val="004F32D4"/>
    <w:rsid w:val="004F506A"/>
    <w:rsid w:val="004F74AA"/>
    <w:rsid w:val="005171DD"/>
    <w:rsid w:val="00524F63"/>
    <w:rsid w:val="005262BA"/>
    <w:rsid w:val="00533042"/>
    <w:rsid w:val="005531CD"/>
    <w:rsid w:val="00555562"/>
    <w:rsid w:val="00556717"/>
    <w:rsid w:val="00560E78"/>
    <w:rsid w:val="00562D0A"/>
    <w:rsid w:val="0056596A"/>
    <w:rsid w:val="00567E35"/>
    <w:rsid w:val="005A0C73"/>
    <w:rsid w:val="005B61B1"/>
    <w:rsid w:val="005B6965"/>
    <w:rsid w:val="005C02B9"/>
    <w:rsid w:val="005C18A2"/>
    <w:rsid w:val="005C7094"/>
    <w:rsid w:val="005D08DA"/>
    <w:rsid w:val="005E1EB9"/>
    <w:rsid w:val="005E4F3C"/>
    <w:rsid w:val="006033F5"/>
    <w:rsid w:val="00605F60"/>
    <w:rsid w:val="00616E1B"/>
    <w:rsid w:val="00626972"/>
    <w:rsid w:val="00634081"/>
    <w:rsid w:val="006354E9"/>
    <w:rsid w:val="0065056B"/>
    <w:rsid w:val="0066079A"/>
    <w:rsid w:val="00660B53"/>
    <w:rsid w:val="0067726B"/>
    <w:rsid w:val="006776A3"/>
    <w:rsid w:val="00691B59"/>
    <w:rsid w:val="00696DA7"/>
    <w:rsid w:val="00697F68"/>
    <w:rsid w:val="006A08C6"/>
    <w:rsid w:val="006A6A68"/>
    <w:rsid w:val="006A7D4E"/>
    <w:rsid w:val="006B06D1"/>
    <w:rsid w:val="006B2151"/>
    <w:rsid w:val="006C55D8"/>
    <w:rsid w:val="006D41DA"/>
    <w:rsid w:val="006E4DAA"/>
    <w:rsid w:val="006E6799"/>
    <w:rsid w:val="00700FDF"/>
    <w:rsid w:val="0070356F"/>
    <w:rsid w:val="00703978"/>
    <w:rsid w:val="007105E3"/>
    <w:rsid w:val="007123BD"/>
    <w:rsid w:val="0071710A"/>
    <w:rsid w:val="00722B6D"/>
    <w:rsid w:val="00724AF8"/>
    <w:rsid w:val="007331B8"/>
    <w:rsid w:val="007350AC"/>
    <w:rsid w:val="0075081F"/>
    <w:rsid w:val="007607FA"/>
    <w:rsid w:val="00761867"/>
    <w:rsid w:val="00764891"/>
    <w:rsid w:val="007A431E"/>
    <w:rsid w:val="007A4FDC"/>
    <w:rsid w:val="007A5958"/>
    <w:rsid w:val="007A5F31"/>
    <w:rsid w:val="007A7003"/>
    <w:rsid w:val="007C0458"/>
    <w:rsid w:val="00801517"/>
    <w:rsid w:val="00804DF1"/>
    <w:rsid w:val="00812FA4"/>
    <w:rsid w:val="008244DF"/>
    <w:rsid w:val="00835493"/>
    <w:rsid w:val="00847CAE"/>
    <w:rsid w:val="00850354"/>
    <w:rsid w:val="00851172"/>
    <w:rsid w:val="00867679"/>
    <w:rsid w:val="00884632"/>
    <w:rsid w:val="008854CD"/>
    <w:rsid w:val="00892BF1"/>
    <w:rsid w:val="008A00C3"/>
    <w:rsid w:val="008A3A56"/>
    <w:rsid w:val="008A3D92"/>
    <w:rsid w:val="008A6E61"/>
    <w:rsid w:val="008C3853"/>
    <w:rsid w:val="008D5227"/>
    <w:rsid w:val="008E3155"/>
    <w:rsid w:val="008F49BB"/>
    <w:rsid w:val="008F62B4"/>
    <w:rsid w:val="009049F2"/>
    <w:rsid w:val="00910340"/>
    <w:rsid w:val="00911F40"/>
    <w:rsid w:val="009309EC"/>
    <w:rsid w:val="00942BFE"/>
    <w:rsid w:val="009608A8"/>
    <w:rsid w:val="00971181"/>
    <w:rsid w:val="00976199"/>
    <w:rsid w:val="009A09F0"/>
    <w:rsid w:val="009A7A71"/>
    <w:rsid w:val="009C23FE"/>
    <w:rsid w:val="009D3024"/>
    <w:rsid w:val="009D745E"/>
    <w:rsid w:val="009E262E"/>
    <w:rsid w:val="009E3108"/>
    <w:rsid w:val="009F718B"/>
    <w:rsid w:val="00A23515"/>
    <w:rsid w:val="00A44F6B"/>
    <w:rsid w:val="00A53EDB"/>
    <w:rsid w:val="00A600F3"/>
    <w:rsid w:val="00A61C2D"/>
    <w:rsid w:val="00A847D5"/>
    <w:rsid w:val="00AA6FE6"/>
    <w:rsid w:val="00AA7711"/>
    <w:rsid w:val="00AB2E16"/>
    <w:rsid w:val="00AC1D81"/>
    <w:rsid w:val="00AD02C3"/>
    <w:rsid w:val="00AD5BF5"/>
    <w:rsid w:val="00AD6D3E"/>
    <w:rsid w:val="00AE2790"/>
    <w:rsid w:val="00AE2E24"/>
    <w:rsid w:val="00AF7495"/>
    <w:rsid w:val="00B0111A"/>
    <w:rsid w:val="00B12438"/>
    <w:rsid w:val="00B2581F"/>
    <w:rsid w:val="00B350F6"/>
    <w:rsid w:val="00B35489"/>
    <w:rsid w:val="00B41376"/>
    <w:rsid w:val="00B532E7"/>
    <w:rsid w:val="00B62922"/>
    <w:rsid w:val="00B6368B"/>
    <w:rsid w:val="00B63887"/>
    <w:rsid w:val="00B67FB0"/>
    <w:rsid w:val="00B702E4"/>
    <w:rsid w:val="00B8316F"/>
    <w:rsid w:val="00B83A4E"/>
    <w:rsid w:val="00B83EC0"/>
    <w:rsid w:val="00B9761A"/>
    <w:rsid w:val="00B977E6"/>
    <w:rsid w:val="00BA1201"/>
    <w:rsid w:val="00BA7B8A"/>
    <w:rsid w:val="00BC070F"/>
    <w:rsid w:val="00BD7CE7"/>
    <w:rsid w:val="00BD7D60"/>
    <w:rsid w:val="00BE66B9"/>
    <w:rsid w:val="00BF22BA"/>
    <w:rsid w:val="00C0390E"/>
    <w:rsid w:val="00C1171E"/>
    <w:rsid w:val="00C17D84"/>
    <w:rsid w:val="00C2030A"/>
    <w:rsid w:val="00C330D5"/>
    <w:rsid w:val="00C40DAF"/>
    <w:rsid w:val="00C42AEF"/>
    <w:rsid w:val="00C43DC5"/>
    <w:rsid w:val="00C61B74"/>
    <w:rsid w:val="00C7303D"/>
    <w:rsid w:val="00C769F0"/>
    <w:rsid w:val="00C81266"/>
    <w:rsid w:val="00C82539"/>
    <w:rsid w:val="00C92252"/>
    <w:rsid w:val="00C92B12"/>
    <w:rsid w:val="00CA472D"/>
    <w:rsid w:val="00CB3FBA"/>
    <w:rsid w:val="00CC1D1E"/>
    <w:rsid w:val="00CC3FF1"/>
    <w:rsid w:val="00CC7A6E"/>
    <w:rsid w:val="00CD1285"/>
    <w:rsid w:val="00CE4578"/>
    <w:rsid w:val="00CF6BDA"/>
    <w:rsid w:val="00D02262"/>
    <w:rsid w:val="00D04AA3"/>
    <w:rsid w:val="00D06708"/>
    <w:rsid w:val="00D06FF5"/>
    <w:rsid w:val="00D169EB"/>
    <w:rsid w:val="00D16A43"/>
    <w:rsid w:val="00D2059B"/>
    <w:rsid w:val="00D3404C"/>
    <w:rsid w:val="00D342F2"/>
    <w:rsid w:val="00D53AD3"/>
    <w:rsid w:val="00D67FF8"/>
    <w:rsid w:val="00D7363A"/>
    <w:rsid w:val="00D926E2"/>
    <w:rsid w:val="00D9666E"/>
    <w:rsid w:val="00DA4F5E"/>
    <w:rsid w:val="00DB38BC"/>
    <w:rsid w:val="00DB6030"/>
    <w:rsid w:val="00DB7904"/>
    <w:rsid w:val="00DD59D6"/>
    <w:rsid w:val="00DE2748"/>
    <w:rsid w:val="00DE787C"/>
    <w:rsid w:val="00DF0C08"/>
    <w:rsid w:val="00DF16CD"/>
    <w:rsid w:val="00DF659C"/>
    <w:rsid w:val="00E25AE1"/>
    <w:rsid w:val="00E2733E"/>
    <w:rsid w:val="00E32E0E"/>
    <w:rsid w:val="00E50C84"/>
    <w:rsid w:val="00E50EB9"/>
    <w:rsid w:val="00E512E5"/>
    <w:rsid w:val="00E84D0A"/>
    <w:rsid w:val="00E9660A"/>
    <w:rsid w:val="00EA1AF7"/>
    <w:rsid w:val="00EA3E07"/>
    <w:rsid w:val="00EB2647"/>
    <w:rsid w:val="00ED2E72"/>
    <w:rsid w:val="00ED605F"/>
    <w:rsid w:val="00EE591F"/>
    <w:rsid w:val="00EF1EF7"/>
    <w:rsid w:val="00F02F2B"/>
    <w:rsid w:val="00F3053F"/>
    <w:rsid w:val="00F4327B"/>
    <w:rsid w:val="00F57B98"/>
    <w:rsid w:val="00F71B95"/>
    <w:rsid w:val="00F72A3F"/>
    <w:rsid w:val="00F74601"/>
    <w:rsid w:val="00F810A7"/>
    <w:rsid w:val="00F85257"/>
    <w:rsid w:val="00F96E83"/>
    <w:rsid w:val="00FA1371"/>
    <w:rsid w:val="00FA380F"/>
    <w:rsid w:val="00FC316C"/>
    <w:rsid w:val="00FC7148"/>
    <w:rsid w:val="00FD0685"/>
    <w:rsid w:val="00FD2481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B07F-7A2A-447C-8536-7C4EB0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C645-19F1-4256-AC7F-C34F9A10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15</cp:revision>
  <cp:lastPrinted>2019-05-21T12:28:00Z</cp:lastPrinted>
  <dcterms:created xsi:type="dcterms:W3CDTF">2020-03-30T11:00:00Z</dcterms:created>
  <dcterms:modified xsi:type="dcterms:W3CDTF">2020-04-10T10:14:00Z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