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B7" w:rsidRPr="00770E96" w:rsidRDefault="000D72B7" w:rsidP="000D72B7">
      <w:pPr>
        <w:jc w:val="center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Для заинтересованных пользователей</w:t>
      </w:r>
      <w:r w:rsidRPr="005756AB">
        <w:rPr>
          <w:rFonts w:ascii="Arial" w:hAnsi="Arial" w:cs="Arial"/>
          <w:sz w:val="33"/>
          <w:szCs w:val="33"/>
        </w:rPr>
        <w:t>!</w:t>
      </w:r>
    </w:p>
    <w:p w:rsidR="000D72B7" w:rsidRDefault="000D72B7" w:rsidP="000D72B7">
      <w:pPr>
        <w:jc w:val="center"/>
        <w:rPr>
          <w:rFonts w:ascii="Arial" w:hAnsi="Arial" w:cs="Arial"/>
          <w:sz w:val="33"/>
          <w:szCs w:val="33"/>
        </w:rPr>
      </w:pPr>
    </w:p>
    <w:p w:rsidR="000D72B7" w:rsidRPr="00770E96" w:rsidRDefault="000D72B7" w:rsidP="000D72B7">
      <w:pPr>
        <w:jc w:val="center"/>
        <w:rPr>
          <w:rFonts w:ascii="Arial" w:hAnsi="Arial" w:cs="Arial"/>
          <w:sz w:val="33"/>
          <w:szCs w:val="33"/>
        </w:rPr>
      </w:pPr>
    </w:p>
    <w:p w:rsidR="000D72B7" w:rsidRDefault="000D72B7" w:rsidP="000D72B7">
      <w:pPr>
        <w:spacing w:line="276" w:lineRule="auto"/>
        <w:ind w:firstLine="708"/>
        <w:jc w:val="both"/>
      </w:pPr>
      <w:r>
        <w:t xml:space="preserve">В рамках </w:t>
      </w:r>
      <w:r w:rsidRPr="00A1631F">
        <w:t>поручения Росрыболовства</w:t>
      </w:r>
      <w:r>
        <w:t xml:space="preserve"> </w:t>
      </w:r>
      <w:r w:rsidRPr="00A1631F">
        <w:t>от 0</w:t>
      </w:r>
      <w:r>
        <w:t>1</w:t>
      </w:r>
      <w:r w:rsidRPr="00A1631F">
        <w:t xml:space="preserve"> </w:t>
      </w:r>
      <w:r>
        <w:t xml:space="preserve">июля 2016 </w:t>
      </w:r>
      <w:r w:rsidRPr="00A1631F">
        <w:t xml:space="preserve">г. </w:t>
      </w:r>
      <w:r>
        <w:t xml:space="preserve">                                         </w:t>
      </w:r>
      <w:r w:rsidRPr="00A1631F">
        <w:t xml:space="preserve">№ </w:t>
      </w:r>
      <w:r>
        <w:t>3798</w:t>
      </w:r>
      <w:r w:rsidRPr="00A1631F">
        <w:t>-</w:t>
      </w:r>
      <w:r>
        <w:t>П</w:t>
      </w:r>
      <w:r w:rsidRPr="00A1631F">
        <w:t>С/У</w:t>
      </w:r>
      <w:r>
        <w:t xml:space="preserve">02 </w:t>
      </w:r>
      <w:r w:rsidRPr="00770E96">
        <w:t xml:space="preserve">Московско-Окское территориальное управление </w:t>
      </w:r>
      <w:r w:rsidRPr="00D266C4">
        <w:t>Федерального агентства</w:t>
      </w:r>
      <w:r>
        <w:t xml:space="preserve"> </w:t>
      </w:r>
      <w:r w:rsidRPr="00D266C4">
        <w:t xml:space="preserve">по рыболовству  </w:t>
      </w:r>
      <w:r w:rsidRPr="00770E96">
        <w:t>информирует</w:t>
      </w:r>
      <w:r>
        <w:t>, что начиная с 1 октября 2016 года коды отраслевой системы мониторинга (далее – ОСМ) орудий лова будут отменены</w:t>
      </w:r>
      <w:r w:rsidRPr="00A829F6">
        <w:t xml:space="preserve"> </w:t>
      </w:r>
      <w:r>
        <w:t>такие, как: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0D72B7" w:rsidTr="00876A21">
        <w:tc>
          <w:tcPr>
            <w:tcW w:w="8472" w:type="dxa"/>
            <w:shd w:val="clear" w:color="auto" w:fill="auto"/>
          </w:tcPr>
          <w:p w:rsidR="000D72B7" w:rsidRPr="00C44650" w:rsidRDefault="000D72B7" w:rsidP="00876A21">
            <w:pPr>
              <w:spacing w:line="276" w:lineRule="auto"/>
              <w:jc w:val="both"/>
            </w:pPr>
            <w:r w:rsidRPr="006E3831">
              <w:t xml:space="preserve">снюрревод прочий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 xml:space="preserve">             </w:t>
            </w:r>
            <w:r w:rsidRPr="006E3831">
              <w:t>349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both"/>
            </w:pPr>
            <w:r w:rsidRPr="006E3831">
              <w:t>драга прочая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189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both"/>
            </w:pPr>
            <w:r w:rsidRPr="006E3831">
              <w:t>рыбонасос проч.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925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both"/>
            </w:pPr>
            <w:r w:rsidRPr="006E3831">
              <w:t>водолазные приспособления прочие для лова ежа морского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342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both"/>
            </w:pPr>
            <w:r w:rsidRPr="006E3831">
              <w:t>тралы донные для лова рыбы прочи</w:t>
            </w:r>
            <w:r>
              <w:t xml:space="preserve">х проектов без селективного </w:t>
            </w:r>
            <w:r w:rsidRPr="006E3831">
              <w:t xml:space="preserve">устройства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202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both"/>
            </w:pPr>
            <w:r w:rsidRPr="006E3831">
              <w:t xml:space="preserve">трал донный прочий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911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both"/>
            </w:pPr>
            <w:r>
              <w:t xml:space="preserve">тралы донные для лова рыбы прочих проектов с селективным устройством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201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both"/>
            </w:pPr>
            <w:r w:rsidRPr="006E3831">
              <w:t xml:space="preserve">трал р/гл не зарегистрированный НПО ПР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79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Pr="006E3831" w:rsidRDefault="000D72B7" w:rsidP="00876A21">
            <w:pPr>
              <w:spacing w:line="276" w:lineRule="auto"/>
              <w:jc w:val="both"/>
            </w:pPr>
            <w:r w:rsidRPr="006E3831">
              <w:t xml:space="preserve">трал р/гл без классификационного N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405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Pr="006E3831" w:rsidRDefault="000D72B7" w:rsidP="00876A21">
            <w:pPr>
              <w:spacing w:line="276" w:lineRule="auto"/>
              <w:jc w:val="both"/>
            </w:pPr>
            <w:r w:rsidRPr="006E3831">
              <w:t xml:space="preserve">трал р/гл проч.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477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Pr="006E3831" w:rsidRDefault="000D72B7" w:rsidP="00876A21">
            <w:pPr>
              <w:spacing w:line="276" w:lineRule="auto"/>
              <w:jc w:val="both"/>
            </w:pPr>
            <w:r w:rsidRPr="006E3831">
              <w:t xml:space="preserve">трал р/гл прочий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912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Pr="006E3831" w:rsidRDefault="000D72B7" w:rsidP="00876A21">
            <w:pPr>
              <w:spacing w:line="276" w:lineRule="auto"/>
              <w:jc w:val="both"/>
            </w:pPr>
            <w:r w:rsidRPr="006E3831">
              <w:t xml:space="preserve">трал близнецовый проч.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479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Pr="006E3831" w:rsidRDefault="000D72B7" w:rsidP="00876A21">
            <w:pPr>
              <w:spacing w:line="276" w:lineRule="auto"/>
              <w:jc w:val="both"/>
            </w:pPr>
            <w:r w:rsidRPr="006E3831">
              <w:t xml:space="preserve">трал близнецовый прочий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1080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Pr="006E3831" w:rsidRDefault="000D72B7" w:rsidP="00876A21">
            <w:pPr>
              <w:spacing w:line="276" w:lineRule="auto"/>
              <w:jc w:val="both"/>
            </w:pPr>
            <w:r w:rsidRPr="006E3831">
              <w:t xml:space="preserve">невод закидной проч.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913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Pr="006E3831" w:rsidRDefault="000D72B7" w:rsidP="00876A21">
            <w:pPr>
              <w:spacing w:line="276" w:lineRule="auto"/>
              <w:jc w:val="both"/>
            </w:pPr>
            <w:r w:rsidRPr="006E3831">
              <w:t xml:space="preserve">невод кошельковый проч.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915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Pr="006E3831" w:rsidRDefault="000D72B7" w:rsidP="00876A21">
            <w:pPr>
              <w:tabs>
                <w:tab w:val="left" w:pos="7972"/>
              </w:tabs>
              <w:spacing w:line="276" w:lineRule="auto"/>
              <w:jc w:val="both"/>
            </w:pPr>
            <w:r>
              <w:t xml:space="preserve">невод ставной проч.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914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both"/>
            </w:pPr>
            <w:r w:rsidRPr="00C44650">
              <w:t xml:space="preserve">сеть донная проч.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917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Pr="00C44650" w:rsidRDefault="000D72B7" w:rsidP="00876A21">
            <w:pPr>
              <w:spacing w:line="276" w:lineRule="auto"/>
              <w:jc w:val="both"/>
            </w:pPr>
            <w:r w:rsidRPr="00C44650">
              <w:t xml:space="preserve">сеть дрифтерная проч.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918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Pr="00C44650" w:rsidRDefault="000D72B7" w:rsidP="00876A21">
            <w:pPr>
              <w:spacing w:line="276" w:lineRule="auto"/>
              <w:jc w:val="both"/>
            </w:pPr>
            <w:r w:rsidRPr="00C44650">
              <w:t xml:space="preserve">ловушка ставная проч.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923</w:t>
            </w:r>
          </w:p>
        </w:tc>
      </w:tr>
      <w:tr w:rsidR="000D72B7" w:rsidTr="00876A21">
        <w:tc>
          <w:tcPr>
            <w:tcW w:w="8472" w:type="dxa"/>
            <w:shd w:val="clear" w:color="auto" w:fill="auto"/>
          </w:tcPr>
          <w:p w:rsidR="000D72B7" w:rsidRPr="00C44650" w:rsidRDefault="000D72B7" w:rsidP="00876A21">
            <w:pPr>
              <w:spacing w:line="276" w:lineRule="auto"/>
              <w:jc w:val="both"/>
            </w:pPr>
            <w:r w:rsidRPr="00C44650">
              <w:t xml:space="preserve">ловушка бортовая проч.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D72B7" w:rsidRDefault="000D72B7" w:rsidP="00876A21">
            <w:pPr>
              <w:spacing w:line="276" w:lineRule="auto"/>
              <w:jc w:val="right"/>
            </w:pPr>
            <w:r>
              <w:t>924</w:t>
            </w:r>
          </w:p>
        </w:tc>
      </w:tr>
    </w:tbl>
    <w:p w:rsidR="000D72B7" w:rsidRDefault="000D72B7" w:rsidP="000D72B7">
      <w:pPr>
        <w:spacing w:line="276" w:lineRule="auto"/>
        <w:ind w:firstLine="708"/>
        <w:jc w:val="both"/>
      </w:pPr>
    </w:p>
    <w:p w:rsidR="000D72B7" w:rsidRDefault="000D72B7" w:rsidP="000D72B7">
      <w:pPr>
        <w:spacing w:line="276" w:lineRule="auto"/>
        <w:ind w:firstLine="708"/>
        <w:jc w:val="both"/>
      </w:pPr>
      <w:r>
        <w:t>Пользователям, использующим такие коды для подачи отчетности в ОСМ принять меры к получению кодов в соответствии с процедурой, установленной                  в поручении Росрыболовства от 23 июля 2013 г. № 4282-ВС/У02, до 1 октября текущего года.</w:t>
      </w:r>
    </w:p>
    <w:p w:rsidR="00E91575" w:rsidRDefault="00E91575">
      <w:bookmarkStart w:id="0" w:name="_GoBack"/>
      <w:bookmarkEnd w:id="0"/>
    </w:p>
    <w:sectPr w:rsidR="00E91575" w:rsidSect="00A829F6">
      <w:headerReference w:type="default" r:id="rId4"/>
      <w:pgSz w:w="11906" w:h="16838"/>
      <w:pgMar w:top="709" w:right="566" w:bottom="1276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A8" w:rsidRDefault="000D72B7">
    <w:pPr>
      <w:pStyle w:val="a3"/>
      <w:jc w:val="center"/>
    </w:pPr>
  </w:p>
  <w:p w:rsidR="00452DA8" w:rsidRDefault="000D72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B7"/>
    <w:rsid w:val="000D72B7"/>
    <w:rsid w:val="00E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CD7C1-C779-48DD-B9C8-1FD110C8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2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D72B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oim oim</dc:creator>
  <cp:keywords/>
  <dc:description/>
  <cp:lastModifiedBy>oim oim</cp:lastModifiedBy>
  <cp:revision>1</cp:revision>
  <dcterms:created xsi:type="dcterms:W3CDTF">2016-08-31T12:03:00Z</dcterms:created>
  <dcterms:modified xsi:type="dcterms:W3CDTF">2016-08-31T12:04:00Z</dcterms:modified>
</cp:coreProperties>
</file>