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32" w:rsidRDefault="00B35E3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E32" w:rsidRDefault="00B35E32">
      <w:pPr>
        <w:pStyle w:val="ConsPlusNormal"/>
        <w:jc w:val="both"/>
        <w:outlineLvl w:val="0"/>
      </w:pPr>
    </w:p>
    <w:p w:rsidR="00B35E32" w:rsidRDefault="00B35E32">
      <w:pPr>
        <w:pStyle w:val="ConsPlusNormal"/>
        <w:outlineLvl w:val="0"/>
      </w:pPr>
      <w:r>
        <w:t>Зарегистрировано в Минюсте России 7 ноября 2013 г. N 30328</w:t>
      </w:r>
    </w:p>
    <w:p w:rsidR="00B35E32" w:rsidRDefault="00B35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E32" w:rsidRDefault="00B35E32">
      <w:pPr>
        <w:pStyle w:val="ConsPlusNormal"/>
      </w:pPr>
    </w:p>
    <w:p w:rsidR="00B35E32" w:rsidRDefault="00B35E3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35E32" w:rsidRDefault="00B35E32">
      <w:pPr>
        <w:pStyle w:val="ConsPlusTitle"/>
        <w:jc w:val="center"/>
      </w:pPr>
    </w:p>
    <w:p w:rsidR="00B35E32" w:rsidRDefault="00B35E32">
      <w:pPr>
        <w:pStyle w:val="ConsPlusTitle"/>
        <w:jc w:val="center"/>
      </w:pPr>
      <w:r>
        <w:t>ПРИКАЗ</w:t>
      </w:r>
    </w:p>
    <w:p w:rsidR="00B35E32" w:rsidRDefault="00B35E32">
      <w:pPr>
        <w:pStyle w:val="ConsPlusTitle"/>
        <w:jc w:val="center"/>
      </w:pPr>
      <w:r>
        <w:t>от 1 октября 2013 г. N 365</w:t>
      </w:r>
    </w:p>
    <w:p w:rsidR="00B35E32" w:rsidRDefault="00B35E32">
      <w:pPr>
        <w:pStyle w:val="ConsPlusTitle"/>
        <w:jc w:val="center"/>
      </w:pPr>
    </w:p>
    <w:p w:rsidR="00B35E32" w:rsidRDefault="00B35E32">
      <w:pPr>
        <w:pStyle w:val="ConsPlusTitle"/>
        <w:jc w:val="center"/>
      </w:pPr>
      <w:r>
        <w:t>ОБ УТВЕРЖДЕНИИ ПЕРЕЧНЯ</w:t>
      </w:r>
    </w:p>
    <w:p w:rsidR="00B35E32" w:rsidRDefault="00B35E32">
      <w:pPr>
        <w:pStyle w:val="ConsPlusTitle"/>
        <w:jc w:val="center"/>
      </w:pPr>
      <w:r>
        <w:t>ВИДОВ ВОДНЫХ БИОЛОГИЧЕСКИХ РЕСУРСОВ, В ОТНОШЕНИИ КОТОРЫХ</w:t>
      </w:r>
    </w:p>
    <w:p w:rsidR="00B35E32" w:rsidRDefault="00B35E32">
      <w:pPr>
        <w:pStyle w:val="ConsPlusTitle"/>
        <w:jc w:val="center"/>
      </w:pPr>
      <w:r>
        <w:t>УСТАНАВЛИВАЕТСЯ ОБЩИЙ ДОПУСТИМЫЙ УЛОВ</w:t>
      </w:r>
    </w:p>
    <w:p w:rsidR="00B35E32" w:rsidRDefault="00B35E32">
      <w:pPr>
        <w:pStyle w:val="ConsPlusNormal"/>
        <w:jc w:val="center"/>
      </w:pPr>
      <w:r>
        <w:t>Список изменяющих документов</w:t>
      </w:r>
    </w:p>
    <w:p w:rsidR="00B35E32" w:rsidRDefault="00B35E32">
      <w:pPr>
        <w:pStyle w:val="ConsPlusNormal"/>
        <w:jc w:val="center"/>
      </w:pPr>
      <w:proofErr w:type="gramStart"/>
      <w:r>
        <w:t xml:space="preserve">(в ред. Приказов Минсельхоза России от 19.08.2014 </w:t>
      </w:r>
      <w:hyperlink r:id="rId6" w:history="1">
        <w:r>
          <w:rPr>
            <w:color w:val="0000FF"/>
          </w:rPr>
          <w:t>N 326</w:t>
        </w:r>
      </w:hyperlink>
      <w:r>
        <w:t>,</w:t>
      </w:r>
      <w:proofErr w:type="gramEnd"/>
    </w:p>
    <w:p w:rsidR="00B35E32" w:rsidRDefault="00B35E32">
      <w:pPr>
        <w:pStyle w:val="ConsPlusNormal"/>
        <w:jc w:val="center"/>
      </w:pPr>
      <w:r>
        <w:t xml:space="preserve">от 15.12.2014 </w:t>
      </w:r>
      <w:hyperlink r:id="rId7" w:history="1">
        <w:r>
          <w:rPr>
            <w:color w:val="0000FF"/>
          </w:rPr>
          <w:t>N 498</w:t>
        </w:r>
      </w:hyperlink>
      <w:r>
        <w:t xml:space="preserve">, от 20.06.2016 </w:t>
      </w:r>
      <w:hyperlink r:id="rId8" w:history="1">
        <w:r>
          <w:rPr>
            <w:color w:val="0000FF"/>
          </w:rPr>
          <w:t>N 244</w:t>
        </w:r>
      </w:hyperlink>
      <w:r>
        <w:t>)</w:t>
      </w:r>
    </w:p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статьи 28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t xml:space="preserve"> </w:t>
      </w:r>
      <w:proofErr w:type="gramStart"/>
      <w:r>
        <w:t xml:space="preserve">N 50, ст. 6246; 2008, N 49, ст. 5748; 2011, N 1, ст. 32; N 30, ст. 4590; N 48, ст. 6728, ст. 6732; N 50, ст. 7343, ст. 7351; 2013, N 27, ст. 3440), </w:t>
      </w:r>
      <w:hyperlink r:id="rId10" w:history="1">
        <w:r>
          <w:rPr>
            <w:color w:val="0000FF"/>
          </w:rPr>
          <w:t>пункта 5.2.25 (64)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</w:t>
      </w:r>
      <w:proofErr w:type="gramEnd"/>
      <w:r>
        <w:t xml:space="preserve"> </w:t>
      </w:r>
      <w:proofErr w:type="gramStart"/>
      <w:r>
        <w:t>N 33, ст. 4088; 2010, N 4, ст. 394; N 5, ст. 538; N 23, ст. 2833; N 26, ст. 3350; N 31, ст. 4251, ст. 4262; N 32, ст. 4330; N 40, ст. 5068; 2011, N 7, ст. 983; N 12, ст. 1652; N 14, ст. 1935; N 18, ст. 2649;</w:t>
      </w:r>
      <w:proofErr w:type="gramEnd"/>
      <w:r>
        <w:t xml:space="preserve"> N 22, ст. 3179; N 36, ст. 5154; 2012, N 28, ст. 3900; N 32, ст. 4561; N 37, ст. 5001; 2013, N 10, ст. 1038; N 29, ст. 3969; </w:t>
      </w:r>
      <w:proofErr w:type="gramStart"/>
      <w:r>
        <w:t>N 33, ст. 4386), с учетом рекомендаций Ученого совета ФГУП "ВНИРО" (выписки из протоколов заседаний биологической секции Ученого совета ФГУП "ВНИРО" от 16 августа 2012 г. N 43, от 7 марта 2013 г. N 7, от 15 мая 2013 г. N 19) приказываю:</w:t>
      </w:r>
      <w:proofErr w:type="gramEnd"/>
    </w:p>
    <w:p w:rsidR="00B35E32" w:rsidRDefault="00B35E3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видов водных биологических ресурсов, в отношении которых устанавливается общий допустимый улов с 1 января 2014 года.</w:t>
      </w:r>
    </w:p>
    <w:p w:rsidR="00B35E32" w:rsidRDefault="00B35E3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приказа возложить на первого заместителя Министра И.Е. Манылова.</w:t>
      </w:r>
    </w:p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Normal"/>
        <w:jc w:val="right"/>
      </w:pPr>
      <w:r>
        <w:t>Министр</w:t>
      </w:r>
    </w:p>
    <w:p w:rsidR="00B35E32" w:rsidRDefault="00B35E32">
      <w:pPr>
        <w:pStyle w:val="ConsPlusNormal"/>
        <w:jc w:val="right"/>
      </w:pPr>
      <w:r>
        <w:t>Н.ФЕДОРОВ</w:t>
      </w:r>
    </w:p>
    <w:p w:rsidR="00B35E32" w:rsidRDefault="00B35E32">
      <w:pPr>
        <w:pStyle w:val="ConsPlusNormal"/>
        <w:jc w:val="right"/>
      </w:pPr>
    </w:p>
    <w:p w:rsidR="00B35E32" w:rsidRDefault="00B35E32">
      <w:pPr>
        <w:pStyle w:val="ConsPlusNormal"/>
        <w:jc w:val="right"/>
      </w:pPr>
    </w:p>
    <w:p w:rsidR="00B35E32" w:rsidRDefault="00B35E32">
      <w:pPr>
        <w:pStyle w:val="ConsPlusNormal"/>
        <w:jc w:val="right"/>
      </w:pPr>
    </w:p>
    <w:p w:rsidR="00B35E32" w:rsidRDefault="00B35E32">
      <w:pPr>
        <w:pStyle w:val="ConsPlusNormal"/>
        <w:jc w:val="right"/>
      </w:pPr>
    </w:p>
    <w:p w:rsidR="00B35E32" w:rsidRDefault="00B35E32">
      <w:pPr>
        <w:pStyle w:val="ConsPlusNormal"/>
        <w:jc w:val="right"/>
      </w:pPr>
    </w:p>
    <w:p w:rsidR="00B35E32" w:rsidRDefault="00B35E32">
      <w:pPr>
        <w:sectPr w:rsidR="00B35E32" w:rsidSect="001C3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E32" w:rsidRDefault="00B35E32">
      <w:pPr>
        <w:pStyle w:val="ConsPlusNormal"/>
        <w:jc w:val="right"/>
        <w:outlineLvl w:val="0"/>
      </w:pPr>
      <w:r>
        <w:lastRenderedPageBreak/>
        <w:t>Приложение</w:t>
      </w:r>
    </w:p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Title"/>
        <w:jc w:val="center"/>
      </w:pPr>
      <w:bookmarkStart w:id="1" w:name="P29"/>
      <w:bookmarkEnd w:id="1"/>
      <w:r>
        <w:t>ПЕРЕЧЕНЬ</w:t>
      </w:r>
    </w:p>
    <w:p w:rsidR="00B35E32" w:rsidRDefault="00B35E32">
      <w:pPr>
        <w:pStyle w:val="ConsPlusTitle"/>
        <w:jc w:val="center"/>
      </w:pPr>
      <w:r>
        <w:t>ВИДОВ ВОДНЫХ БИОЛОГИЧЕСКИХ РЕСУРСОВ, В ОТНОШЕНИИ КОТОРЫХ</w:t>
      </w:r>
    </w:p>
    <w:p w:rsidR="00B35E32" w:rsidRDefault="00B35E32">
      <w:pPr>
        <w:pStyle w:val="ConsPlusTitle"/>
        <w:jc w:val="center"/>
      </w:pPr>
      <w:r>
        <w:t>УСТАНАВЛИВАЕТСЯ ОБЩИЙ ДОПУСТИМЫЙ УЛОВ</w:t>
      </w:r>
    </w:p>
    <w:p w:rsidR="00B35E32" w:rsidRDefault="00B35E32">
      <w:pPr>
        <w:pStyle w:val="ConsPlusNormal"/>
        <w:jc w:val="center"/>
      </w:pPr>
      <w:r>
        <w:t>Список изменяющих документов</w:t>
      </w:r>
    </w:p>
    <w:p w:rsidR="00B35E32" w:rsidRDefault="00B35E32">
      <w:pPr>
        <w:pStyle w:val="ConsPlusNormal"/>
        <w:jc w:val="center"/>
      </w:pPr>
      <w:proofErr w:type="gramStart"/>
      <w:r>
        <w:t xml:space="preserve">(в ред. Приказов Минсельхоза России от 19.08.2014 </w:t>
      </w:r>
      <w:hyperlink r:id="rId11" w:history="1">
        <w:r>
          <w:rPr>
            <w:color w:val="0000FF"/>
          </w:rPr>
          <w:t>N 326</w:t>
        </w:r>
      </w:hyperlink>
      <w:r>
        <w:t>,</w:t>
      </w:r>
      <w:proofErr w:type="gramEnd"/>
    </w:p>
    <w:p w:rsidR="00B35E32" w:rsidRDefault="00B35E32">
      <w:pPr>
        <w:pStyle w:val="ConsPlusNormal"/>
        <w:jc w:val="center"/>
      </w:pPr>
      <w:r>
        <w:t xml:space="preserve">от 15.12.2014 </w:t>
      </w:r>
      <w:hyperlink r:id="rId12" w:history="1">
        <w:r>
          <w:rPr>
            <w:color w:val="0000FF"/>
          </w:rPr>
          <w:t>N 498</w:t>
        </w:r>
      </w:hyperlink>
      <w:r>
        <w:t xml:space="preserve">, от 20.06.2016 </w:t>
      </w:r>
      <w:hyperlink r:id="rId13" w:history="1">
        <w:r>
          <w:rPr>
            <w:color w:val="0000FF"/>
          </w:rPr>
          <w:t>N 244</w:t>
        </w:r>
      </w:hyperlink>
      <w:r>
        <w:t>)</w:t>
      </w:r>
    </w:p>
    <w:p w:rsidR="00B35E32" w:rsidRDefault="00B35E3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5"/>
        <w:gridCol w:w="4836"/>
      </w:tblGrid>
      <w:tr w:rsidR="00B35E32">
        <w:tc>
          <w:tcPr>
            <w:tcW w:w="4805" w:type="dxa"/>
          </w:tcPr>
          <w:p w:rsidR="00B35E32" w:rsidRDefault="00B35E32">
            <w:pPr>
              <w:pStyle w:val="ConsPlusNormal"/>
              <w:jc w:val="center"/>
            </w:pPr>
            <w:r>
              <w:t>Русское и латинское названия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I. Северный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Баренцево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Беспозвоночные: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камчатский (Paralithodes camtschaticus)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краб-стригун опилио (Chionoecetes opilio)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морские гребешки (виды рода Chlamys)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белуха (Delphinapterus leucas)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Белое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белуха (Delphinapterus leucas)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лосось</w:t>
            </w:r>
            <w:r w:rsidRPr="00B35E32">
              <w:rPr>
                <w:lang w:val="en-US"/>
              </w:rPr>
              <w:t xml:space="preserve"> </w:t>
            </w:r>
            <w:r>
              <w:t>озерный</w:t>
            </w:r>
            <w:r w:rsidRPr="00B35E32">
              <w:rPr>
                <w:lang w:val="en-US"/>
              </w:rPr>
              <w:t xml:space="preserve"> (Salmo salar morpha sebago)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реке Шуя (бассейн Онежского озера)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сиг (Coregonus lavaretus)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Республики Коми, Ненецкого автономного округа, Архангельской и Мурманской областей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судак (Stizostedion lucioperca)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водных объектах Республики Карелия, (озерах Кубенском и Воже) Вологодской области и Онежском озере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омуль арктический (Coregonus autumnalis)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Республики Коми, Ненецкого автономного округа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II. Западный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Балтийское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сельдь балтийская (салака) (Clupea harengus membras)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шпрот (килька) (виды рода Sprattus)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треска (Gadus morhua callarias)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 w:rsidRP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камбала</w:t>
            </w:r>
            <w:r w:rsidRPr="00B35E32">
              <w:rPr>
                <w:lang w:val="en-US"/>
              </w:rPr>
              <w:t xml:space="preserve"> </w:t>
            </w:r>
            <w:r>
              <w:t>речная</w:t>
            </w:r>
            <w:r w:rsidRPr="00B35E32">
              <w:rPr>
                <w:lang w:val="en-US"/>
              </w:rPr>
              <w:t xml:space="preserve"> (Platichthys flesus trachurus)</w:t>
            </w:r>
          </w:p>
        </w:tc>
        <w:tc>
          <w:tcPr>
            <w:tcW w:w="4836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судак (Stizostedion lucioperca)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Куршском, Калининградском (Вислинском) и Финском заливах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лещ (Abramis brama)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Куршском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плотва (Rutilus rutilus)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и Калининградском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чехонь (Pelecus cultratus)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 xml:space="preserve">(Вислинском) </w:t>
            </w:r>
            <w:proofErr w:type="gramStart"/>
            <w:r>
              <w:t>заливах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сиг (Coregonus lavaretus)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  <w:vMerge w:val="restart"/>
          </w:tcPr>
          <w:p w:rsidR="00B35E32" w:rsidRDefault="00B35E32">
            <w:pPr>
              <w:pStyle w:val="ConsPlusNormal"/>
            </w:pPr>
            <w:r>
              <w:t>за исключением водных объектов Калининградской области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судак (Stizostedion lucioperca)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корюшка европейская (Osmerus eperlanus) </w:t>
            </w:r>
            <w:hyperlink w:anchor="P4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Ладожского озера и водных объектов Калининградской области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III. Азово-Черноморский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Черное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севрюга (Acipenser stellatus)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тарань (Rutilus rutilus)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Ростовской области (кроме Цимлянского водохранилища), Краснодарского края и Республики Крым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(в ред. Приказов Минсельхоза России от 19.08.2014 </w:t>
            </w:r>
            <w:hyperlink r:id="rId21" w:history="1">
              <w:r>
                <w:rPr>
                  <w:color w:val="0000FF"/>
                </w:rPr>
                <w:t>N 326</w:t>
              </w:r>
            </w:hyperlink>
            <w:r>
              <w:t xml:space="preserve">, от 15.12.2014 </w:t>
            </w:r>
            <w:hyperlink r:id="rId22" w:history="1">
              <w:r>
                <w:rPr>
                  <w:color w:val="0000FF"/>
                </w:rPr>
                <w:t>N 498</w:t>
              </w:r>
            </w:hyperlink>
            <w:r>
              <w:t>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рыбец, сырть (Vimba vimba) </w:t>
            </w:r>
            <w:hyperlink w:anchor="P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Липецкой области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судак (Stizostedion lucioperca) </w:t>
            </w:r>
            <w:hyperlink w:anchor="P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36" w:type="dxa"/>
            <w:vMerge w:val="restart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водных объектов Краснодарского и Ставропольского краев, Республик Адыгея, Калмыкия и Крым, Тульской (бассейн реки Дон), Ростовской (кроме Цимлянского водохранилища) и Липецкой областей</w:t>
            </w:r>
            <w:proofErr w:type="gramEnd"/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лещ (Abramis brama) </w:t>
            </w:r>
            <w:hyperlink w:anchor="P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(в ред. Приказов Минсельхоза России от 19.08.2014 </w:t>
            </w:r>
            <w:hyperlink r:id="rId23" w:history="1">
              <w:r>
                <w:rPr>
                  <w:color w:val="0000FF"/>
                </w:rPr>
                <w:t>N 326</w:t>
              </w:r>
            </w:hyperlink>
            <w:r>
              <w:t xml:space="preserve">, от 15.12.2014 </w:t>
            </w:r>
            <w:hyperlink r:id="rId24" w:history="1">
              <w:r>
                <w:rPr>
                  <w:color w:val="0000FF"/>
                </w:rPr>
                <w:t>N 498</w:t>
              </w:r>
            </w:hyperlink>
            <w:r>
              <w:t>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густера (Blicca bjoerkna)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Краснодарского и Ставропольского краев, Республик Адыгея, Калмыкия и Крым, Липецкой и Ростовской (кроме Цимлянского водохранилища) областей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плотва (Rutilus rutilus)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Краснодарского и Ставропольского краев, Республик Адыгея, Калмыкия и Крым, Липецкой области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толстолобики (виды родов Hypophthalmichthys, </w:t>
            </w:r>
            <w:r>
              <w:lastRenderedPageBreak/>
              <w:t>Aristichthys)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lastRenderedPageBreak/>
              <w:t xml:space="preserve">за исключением водных объектов Ростовской </w:t>
            </w:r>
            <w:r>
              <w:lastRenderedPageBreak/>
              <w:t>области (кроме Цимлянского водохранилища), Краснодарского и Ставропольского краев, Республик Адыгея, Калмыкия и Крым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lastRenderedPageBreak/>
              <w:t xml:space="preserve">(в ред. Приказов Минсельхоза России от 19.08.2014 </w:t>
            </w:r>
            <w:hyperlink r:id="rId27" w:history="1">
              <w:r>
                <w:rPr>
                  <w:color w:val="0000FF"/>
                </w:rPr>
                <w:t>N 326</w:t>
              </w:r>
            </w:hyperlink>
            <w:r>
              <w:t xml:space="preserve">, от 15.12.2014 </w:t>
            </w:r>
            <w:hyperlink r:id="rId28" w:history="1">
              <w:r>
                <w:rPr>
                  <w:color w:val="0000FF"/>
                </w:rPr>
                <w:t>N 498</w:t>
              </w:r>
            </w:hyperlink>
            <w:r>
              <w:t>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Беспозвоночные: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раки (виды родов Astacus, Pontastacus)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Краснодарского края, Республик Адыгея и Крым, Липецкой области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19.08.2014 N 326)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IV. Волжско-Каспийский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Каспийское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русский (Acipenser queldenstaedtii)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белуга (Huso huso)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севрюга (Acipenser stellatus)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персидский (Acipenser persicus)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вобла (Rutilus rutilus)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судак (Stizostedion lucioperca)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лещ (Abramis brama)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сом пресноводный (Silurus glanis)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щука (Esox lucius)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сазан (Cyprinus carpio)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Беспозвоночные: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 w:rsidRP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раки</w:t>
            </w:r>
            <w:r w:rsidRPr="00B35E32">
              <w:rPr>
                <w:lang w:val="en-US"/>
              </w:rPr>
              <w:t xml:space="preserve"> (</w:t>
            </w:r>
            <w:r>
              <w:t>виды</w:t>
            </w:r>
            <w:r w:rsidRPr="00B35E32">
              <w:rPr>
                <w:lang w:val="en-US"/>
              </w:rPr>
              <w:t xml:space="preserve"> </w:t>
            </w:r>
            <w:r>
              <w:t>родов</w:t>
            </w:r>
            <w:r w:rsidRPr="00B35E32">
              <w:rPr>
                <w:lang w:val="en-US"/>
              </w:rPr>
              <w:t xml:space="preserve"> Astacus, Pontastacus, Cambaroides)</w:t>
            </w:r>
          </w:p>
        </w:tc>
        <w:tc>
          <w:tcPr>
            <w:tcW w:w="4836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  <w:vMerge w:val="restart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каспийский тюлень (Phoca caspicus)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белуга (Huso huso)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севрюга (Acipenser stellatus)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русский (Acipenser gueldenstaedtii)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персидский (Acipenser persicus)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сельдь-черноспинка (Alosa kessleri kessleri)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вобла (Rutilus rutilus)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судак (Stizostedion lucioperca)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 xml:space="preserve">за исключением водных объектов Республик Калмыкия, Мордовия, Северная Осетия - Алания, Ингушетия, Чеченской и Кабардино-Балкарской Республик, Московской, Смоленской, Рязанской, Тульской, Владимирской, Курской, Калужской, Орловской, Тамбовской, Брянской, Белгородской, Вологодской (кроме Рыбинского, </w:t>
            </w:r>
            <w:r>
              <w:lastRenderedPageBreak/>
              <w:t>Шекснинского водохранилищ, озера Белое) областей и Сурского водохранилища Пензенской области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лещ (Abramis brama) &lt;1&gt;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  <w:ind w:firstLine="5"/>
              <w:jc w:val="both"/>
            </w:pPr>
            <w:proofErr w:type="gramStart"/>
            <w:r>
              <w:t>за исключением водных объектов Республик Калмыкия, Мордовия, Северная Осетия - Алания, Ингушетия, Чеченской и Кабардино-Балкарской Республик, Московской, Смоленской, Рязанской, Тульской, Владимирской, Курской, Калужской, Орловской, Тамбовской, Брянской, Белгородской областей и Сурского водохранилища Пензенской области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сазан (Cyprinus carpio)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озера Цаган-Нур Республики Калмыкия, водных объектов Республик Северная Осетия - Алания, Ингушетия, Чеченской и Кабардино-Балкарской Республик, Московской, Смоленской, Рязанской, Тульской, Владимирской, Курской, Калужской, Орловской, Тамбовской, Брянской и Белгородской областей</w:t>
            </w:r>
            <w:proofErr w:type="gramEnd"/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сом пресноводный (Silurus glanis)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водных объектов Республик Мордовия, Северная Осетия - Алания, Ингушетия, Чеченской и Кабардино-Балкарской Республик, Московской, Смоленской, Рязанской, Тульской, Владимирской, Курской, Калужской, Орловской, Тамбовской, Брянской и Белгородской областей, Сурского водохранилища в границах Пензенской области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щука (Esox lucius)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озера Цаган-Нур Республики Калмыкия, водных объектов Республик Мордовия, Северная Осетия - Алания, Ингушетия, Чеченской и Кабардино-Балкарской Республик, Московской, Смоленской, Рязанской, Тульской, Владимирской, Курской, Калужской, Орловской, Тамбовской, Брянской и Белгородской областей, Сурского водохранилища в границах Пензенской области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Беспозвоночные:</w:t>
            </w:r>
          </w:p>
          <w:p w:rsidR="00B35E32" w:rsidRDefault="00B35E32">
            <w:pPr>
              <w:pStyle w:val="ConsPlusNormal"/>
            </w:pPr>
            <w:r>
              <w:t>раки (виды родов Astacus, Pontastacus, Cambaroides)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водных объектов Московской, Смоленской, Рязанской, Тульской, Владимирской, Курской, Калужской, Орловской, Тамбовской, Брянской и Белгородской областей</w:t>
            </w:r>
            <w:proofErr w:type="gramEnd"/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V. Западно-Сибирский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Карское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белуха (Delphinapterus leucas)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стерлядь (Acipenser ruthenus)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омуль арктический (Coregonus autumnalis)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сиг (Coregonus lavaretus)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Республики Алтай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муксун (Coregonus muksun)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пелядь (Coregonus peled)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proofErr w:type="gramStart"/>
            <w:r>
              <w:t>за исключением водных объектов Алтайского края, Республики Алтай, Курганской, Новосибирской, Омской, Свердловской, Челябинской и Тюменской областей (кроме Ямало-Ненецкого и Ханты-Мансийского автономных округов)</w:t>
            </w:r>
            <w:proofErr w:type="gramEnd"/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тугун (Coregonus tugun)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чир (Coregonus nasus)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нельма (Stenodus leucichthys)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валек (Prosopium cylindraceum)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гольцы (виды рода Salvelinus) </w:t>
            </w:r>
            <w:hyperlink w:anchor="P4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 xml:space="preserve">за исключением водных объектов </w:t>
            </w:r>
            <w:proofErr w:type="gramStart"/>
            <w:r>
              <w:t>Обь-Иртышского</w:t>
            </w:r>
            <w:proofErr w:type="gramEnd"/>
            <w:r>
              <w:t xml:space="preserve"> рыбохозяйственного района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таймень (Hucho taimen)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Свердловской и Кемеровской областей и Республики Алтай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ленок (Brachymystax lenok)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VI. Байкальский рыбохозяйственный бассейн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омуль байкальский (Coregonus autumnalis)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озере Байкал и впадающих в него реках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 xml:space="preserve">сиг (Coregonus lavaretus)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хариус (виды рода Thymallus)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  <w:p w:rsidR="00B35E32" w:rsidRDefault="00B35E32">
            <w:pPr>
              <w:pStyle w:val="ConsPlusNormal"/>
            </w:pPr>
            <w:r>
              <w:t>байкальская нерпа (Phoca sibirica)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VII. Восточно-Сибирский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Моря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морж (Odobenus rosmarus)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белуха (Delphinapterus leucas)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сибирский (Acipenser baerii)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сиг (Coregonus lavaretus) &lt;1&gt;</w:t>
            </w:r>
          </w:p>
        </w:tc>
        <w:tc>
          <w:tcPr>
            <w:tcW w:w="4836" w:type="dxa"/>
            <w:vMerge w:val="restart"/>
          </w:tcPr>
          <w:p w:rsidR="00B35E32" w:rsidRDefault="00B35E32">
            <w:pPr>
              <w:pStyle w:val="ConsPlusNormal"/>
              <w:ind w:firstLine="5"/>
              <w:jc w:val="both"/>
            </w:pPr>
            <w:r>
              <w:t>за исключением водных объектов Чукотского автономного округа и Магаданской области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чир (Coregonus nasus) &lt;1&gt;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пелядь (Coregonus peled)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ряпушка (Coregonus sardinella)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ленок (Brachymystax lenok)</w:t>
            </w:r>
          </w:p>
        </w:tc>
        <w:tc>
          <w:tcPr>
            <w:tcW w:w="4836" w:type="dxa"/>
            <w:vMerge w:val="restart"/>
          </w:tcPr>
          <w:p w:rsidR="00B35E32" w:rsidRDefault="00B35E32">
            <w:pPr>
              <w:pStyle w:val="ConsPlusNormal"/>
              <w:ind w:firstLine="5"/>
              <w:jc w:val="both"/>
            </w:pPr>
            <w:r>
              <w:t>за исключением водных объектов Чукотского автономного округа, Магаданской области и Республики Саха (Якутия)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валек (Prosopium cylindraceum)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муксун (Coregonus muksun)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Чукотского автономного округа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тугун (Coregonus tugun)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Магаданской области и Республики Саха (Якутия)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нельма (Stenodus leucichthys)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таймень (Hucho taimen)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1"/>
            </w:pPr>
            <w:r>
              <w:t>VIII. Дальневосточный рыбохозяйственный бассейн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Моря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минтай (Theragra chalcogramma)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сельдь тихоокеанская (Clupea pallasii)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 xml:space="preserve">за исключением </w:t>
            </w:r>
            <w:proofErr w:type="gramStart"/>
            <w:r>
              <w:t>Западно-Беринговоморской</w:t>
            </w:r>
            <w:proofErr w:type="gramEnd"/>
            <w:r>
              <w:t xml:space="preserve"> и Чукотской зон, Петропавловско-Командорской, Западно-Камчатской и Восточно-Сахалинской подзон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треска (Gadus macrocephalus)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Северо-Охотоморской подзоны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камбалы дальневосточные (виды родов Lepidopsetta, Clidoderma, Cleisthenes, Eopsetta, Hippoglossoides, Microstomus, Kareius, Glyptocephalus, Limanda, Pleuronectes, Platichthys, Acanthopsetta, Mysopsetta, Liopsetta)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Карагинской, Петропавловско-Командорской, Западно-Камчатской, Камчатско-Курильской, Восточно-Сахалинской, Западно-Сахалинской подзонах, Северо-Курильской и Южно-Курильской зонах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палтус стрелозубый (Atherestes evermanni)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палтус белокорый (Hippoglossus hippoglossus)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палтус черный (Reinhardtius hypoglossoides matsuurae)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терпуги (виды рода Pleurogrammus)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зоны Японского моря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окунь морской (виды рода Sebastes)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Западно-Беринговоморской, Северо-Курильской и Южно-Курильской зонах, Карагинской и Петропавловско-Командорской подзонах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шипощек (виды рода Sebastolobus)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макрурусы (виды родов Macrourus, Coryphaenoides, Nematonurus, Albatrossia)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навага (Eleginus gracilis)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Западно-Беринговоморской зоны, Петропавловско-Командорской, Северо-Охотоморской подзон и зоны Японского моря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15.12.2014 N 498)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калуга (Huso dauricus)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осетр амурский (Acipenser schrenckii)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горбуша (Oncorhynchus gorbuscha)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исключительной экономической зоне Российской Федерации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кета (Oncorhynchus keta)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нерка (Oncorhynchus nerka)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кижуч (Oncorhynchus kisutch)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чавыча (Oncorhynchus tschawytscha)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сима (Oncorhynchus masou)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Беспозвоночные: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камчатский (Paralithodes camtschaticus)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синий (Paralithodes platypus)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равношипый (Lithodes aequispinus)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краб-стригун опилио (Chionoecetes opilio)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колючий (Paralithodes brevipes)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Южно-Курильской зоне, Карагинской, Западно-Камчатской, Восточно-Сахалинской подзонах и подзоне Приморье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краб-стригун ангулятус (Chionoecetes angulatus)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зоне Охотское море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 волосатый четырехугольный (Erimacrus isenbeckii)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краб-стригун бэрди (Chionoecetes bairdi)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краб-стригун красный (Chionoecetes japonicus)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</w:pPr>
            <w:r>
              <w:t xml:space="preserve">позиция исключена.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15.12.2014 N 498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креветка северная (Pandalus borealis)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Западно-Беринговоморской зоны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креветка углохвостая (Pandalus goniurus)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 xml:space="preserve">за исключением Западно-Беринговоморской зоны, Западно-Сахалинской подзоны, Северо-Охотоморской подзоны, подзоны Приморье </w:t>
            </w:r>
            <w:r>
              <w:lastRenderedPageBreak/>
              <w:t>севернее мыса Золотой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20.06.2016 N 244)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креветка гребенчатая (Pandalus hypsinotus)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креветка травяная (Pandalus latirostris)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шримсы-медвежата (виды рода Sclerocrangon)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подзоне Приморье, за исключением подзоны Приморье севернее мыса Золотой</w:t>
            </w: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20.06.2016 N 244)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кальмар командорский (Berryteuthis magister)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Петропавловско-Командорской подзоне, Северо-Курильской и Южно-Курильской зонах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осьминог Дофлейна гигантский (Octopus dofleini dofleini)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Южно-Курильской зоне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осьминог Дофлейна малый (Octopus dofleini apollyon)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морские гребешки (виды родов Chlamys, Mizuhopecten, Swiftopecten)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Западно-Беринговоморской зоны и Карагинской подзоны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трубачи (виды родов Buccinum, Ancistrolepis, Clinopegma, Volutopsius, Pyruloflisus, Neptunea, Lussivolutopsius)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Западно-Беринговоморской и Восточно-Камчатской зон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анадара (Anadara broughtoni)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спизула (виды рода Spisula)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Южно-Курильской зоны и Восточно-Сахалинской подзоны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корбикула (виды рода Corbicula)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кукумария (виды рода Cucumaria)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 w:rsidRP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35E32">
              <w:rPr>
                <w:lang w:val="en-US"/>
              </w:rPr>
              <w:t xml:space="preserve"> </w:t>
            </w:r>
            <w:r>
              <w:t>еж</w:t>
            </w:r>
            <w:r w:rsidRPr="00B35E32">
              <w:rPr>
                <w:lang w:val="en-US"/>
              </w:rPr>
              <w:t xml:space="preserve"> </w:t>
            </w:r>
            <w:r>
              <w:t>серый</w:t>
            </w:r>
            <w:r w:rsidRPr="00B35E32">
              <w:rPr>
                <w:lang w:val="en-US"/>
              </w:rPr>
              <w:t xml:space="preserve"> (Strongylocentrotus intermedius)</w:t>
            </w:r>
          </w:p>
        </w:tc>
        <w:tc>
          <w:tcPr>
            <w:tcW w:w="4836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</w:p>
        </w:tc>
      </w:tr>
      <w:tr w:rsidR="00B35E32" w:rsidRP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морской</w:t>
            </w:r>
            <w:r w:rsidRPr="00B35E32">
              <w:rPr>
                <w:lang w:val="en-US"/>
              </w:rPr>
              <w:t xml:space="preserve"> </w:t>
            </w:r>
            <w:r>
              <w:t>еж</w:t>
            </w:r>
            <w:r w:rsidRPr="00B35E32">
              <w:rPr>
                <w:lang w:val="en-US"/>
              </w:rPr>
              <w:t xml:space="preserve"> </w:t>
            </w:r>
            <w:r>
              <w:t>черный</w:t>
            </w:r>
            <w:r w:rsidRPr="00B35E32">
              <w:rPr>
                <w:lang w:val="en-US"/>
              </w:rPr>
              <w:t xml:space="preserve"> (Strongylocentrotus nudus)</w:t>
            </w:r>
          </w:p>
        </w:tc>
        <w:tc>
          <w:tcPr>
            <w:tcW w:w="4836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трепанг дальневосточный (Stichopus japonicus)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Водоросли: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ламинарии (виды рода Laminaria)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в подзоне Приморье южнее мыса Золотой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Млекопитающие: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белуха (Delphinapterus leucas)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афалина (Tursiops truncatus)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гринда (Globicephala macrorhynchus)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тихоокеанский белобокий дельфин (Lagenorhynchus obliquidens)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косатка (Orcinus orca)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котик морской (Callorhinus ursinus)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морж (Odobenus rosmarus)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9641" w:type="dxa"/>
            <w:gridSpan w:val="2"/>
          </w:tcPr>
          <w:p w:rsidR="00B35E32" w:rsidRDefault="00B35E32">
            <w:pPr>
              <w:pStyle w:val="ConsPlusNormal"/>
              <w:jc w:val="center"/>
              <w:outlineLvl w:val="2"/>
            </w:pPr>
            <w:r>
              <w:t>Внутренние воды, за исключением внутренних морских вод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Рыбы и рыбообразные: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миноги</w:t>
            </w:r>
            <w:r w:rsidRPr="00B35E32">
              <w:rPr>
                <w:lang w:val="en-US"/>
              </w:rPr>
              <w:t xml:space="preserve"> (</w:t>
            </w:r>
            <w:r>
              <w:t>виды</w:t>
            </w:r>
            <w:r w:rsidRPr="00B35E32">
              <w:rPr>
                <w:lang w:val="en-US"/>
              </w:rPr>
              <w:t xml:space="preserve"> </w:t>
            </w:r>
            <w:r>
              <w:t>родов</w:t>
            </w:r>
            <w:r w:rsidRPr="00B35E32">
              <w:rPr>
                <w:lang w:val="en-US"/>
              </w:rPr>
              <w:t xml:space="preserve"> Lampetra, Entosphenus, Lethentron)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Магаданской области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осетр амурский (Acipenser schrenckii)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калуга (Huso dauricus)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пиленгас (Liza haematocheilus)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сазан (Cyprinus carpio) </w:t>
            </w:r>
            <w:hyperlink w:anchor="P4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озере Ханка, водных объектах Хабаровского края, Еврейской автономной и Амурской областей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карась (виды рода Carassius)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верхогляд (виды рода Chanodichthys)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конь (виды рода Hemibarbus)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горбушка (Chanodichthys dabryi)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краснопер монгольский (Chanodichthys mongolicus)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озере Ханка, водных объектах Хабаровского края, Еврейской автономной и Амурской областей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щука (виды рода Esox)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сом пресноводный (виды родов Silurus, Parasilurus)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толстолобики (виды родов Hypophthalmichthys, Aristichthys)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налим (Lota lota)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в водных объектах Хабаровского края, Еврейской автономной и Амурской областей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змееголов (Channa argus)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таймень (виды рода Hucho)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косатка-скрипун китайская (Pseudobagrus fulvidraco)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 xml:space="preserve">косатка-плеть (уссурийская косатка) (Leiocassis </w:t>
            </w:r>
            <w:r>
              <w:lastRenderedPageBreak/>
              <w:t>ussuriensis)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lastRenderedPageBreak/>
              <w:t>уклей (Culter alburnus)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жерех (виды родов Aspius, Pseudaspius)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proofErr w:type="gramStart"/>
            <w:r>
              <w:t>желтопер</w:t>
            </w:r>
            <w:proofErr w:type="gramEnd"/>
            <w:r>
              <w:t xml:space="preserve"> (виды родов Xenocypris, Plagiognathops)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лещ белый амурский (Parabramis pekinensis)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язь (виды рода Leuciscus)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Pr="00B35E32" w:rsidRDefault="00B35E32">
            <w:pPr>
              <w:pStyle w:val="ConsPlusNormal"/>
              <w:rPr>
                <w:lang w:val="en-US"/>
              </w:rPr>
            </w:pPr>
            <w:r>
              <w:t>сиг</w:t>
            </w:r>
            <w:r w:rsidRPr="00B35E32">
              <w:rPr>
                <w:lang w:val="en-US"/>
              </w:rPr>
              <w:t xml:space="preserve"> (Coregonus lavaretus, C. ussuriensis, C. chadary)</w:t>
            </w:r>
          </w:p>
        </w:tc>
        <w:tc>
          <w:tcPr>
            <w:tcW w:w="4836" w:type="dxa"/>
            <w:vMerge w:val="restart"/>
            <w:vAlign w:val="center"/>
          </w:tcPr>
          <w:p w:rsidR="00B35E32" w:rsidRDefault="00B35E32">
            <w:pPr>
              <w:pStyle w:val="ConsPlusNormal"/>
            </w:pPr>
            <w:r>
              <w:t>за исключением водных объектов Чукотского автономного округа, Камчатского и Приморского краев</w:t>
            </w:r>
          </w:p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ленок (Brachymystax lenok)</w:t>
            </w:r>
          </w:p>
        </w:tc>
        <w:tc>
          <w:tcPr>
            <w:tcW w:w="4836" w:type="dxa"/>
            <w:vMerge/>
          </w:tcPr>
          <w:p w:rsidR="00B35E32" w:rsidRDefault="00B35E32"/>
        </w:tc>
      </w:tr>
      <w:tr w:rsidR="00B35E32">
        <w:tc>
          <w:tcPr>
            <w:tcW w:w="4805" w:type="dxa"/>
          </w:tcPr>
          <w:p w:rsidR="00B35E32" w:rsidRDefault="00B35E32">
            <w:pPr>
              <w:pStyle w:val="ConsPlusNormal"/>
            </w:pPr>
            <w:r>
              <w:t>хариус (виды рода Thymallus)</w:t>
            </w:r>
          </w:p>
        </w:tc>
        <w:tc>
          <w:tcPr>
            <w:tcW w:w="4836" w:type="dxa"/>
          </w:tcPr>
          <w:p w:rsidR="00B35E32" w:rsidRDefault="00B35E32">
            <w:pPr>
              <w:pStyle w:val="ConsPlusNormal"/>
            </w:pPr>
            <w:r>
              <w:t>за исключением водных объектов Чукотского автономного округа, Магаданской области, Камчатского и Приморского краев</w:t>
            </w:r>
          </w:p>
        </w:tc>
      </w:tr>
    </w:tbl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Normal"/>
        <w:ind w:firstLine="540"/>
        <w:jc w:val="both"/>
      </w:pPr>
      <w:r>
        <w:t>--------------------------------</w:t>
      </w:r>
    </w:p>
    <w:p w:rsidR="00B35E32" w:rsidRDefault="00B35E32">
      <w:pPr>
        <w:pStyle w:val="ConsPlusNormal"/>
        <w:ind w:firstLine="540"/>
        <w:jc w:val="both"/>
      </w:pPr>
      <w:bookmarkStart w:id="2" w:name="P441"/>
      <w:bookmarkEnd w:id="2"/>
      <w:r>
        <w:t>&lt;1</w:t>
      </w:r>
      <w:proofErr w:type="gramStart"/>
      <w:r>
        <w:t>&gt; В</w:t>
      </w:r>
      <w:proofErr w:type="gramEnd"/>
      <w:r>
        <w:t>се формы вида.</w:t>
      </w:r>
    </w:p>
    <w:p w:rsidR="00B35E32" w:rsidRDefault="00B35E32">
      <w:pPr>
        <w:pStyle w:val="ConsPlusNormal"/>
        <w:ind w:firstLine="540"/>
        <w:jc w:val="both"/>
      </w:pPr>
      <w:bookmarkStart w:id="3" w:name="P442"/>
      <w:bookmarkEnd w:id="3"/>
      <w:r>
        <w:t>&lt;2</w:t>
      </w:r>
      <w:proofErr w:type="gramStart"/>
      <w:r>
        <w:t>&gt; З</w:t>
      </w:r>
      <w:proofErr w:type="gramEnd"/>
      <w:r>
        <w:t>а исключением снетка.</w:t>
      </w:r>
    </w:p>
    <w:p w:rsidR="00B35E32" w:rsidRDefault="00B35E32">
      <w:pPr>
        <w:pStyle w:val="ConsPlusNormal"/>
        <w:ind w:firstLine="540"/>
        <w:jc w:val="both"/>
      </w:pPr>
      <w:bookmarkStart w:id="4" w:name="P443"/>
      <w:bookmarkEnd w:id="4"/>
      <w:r>
        <w:t>&lt;3&gt; Жилая форма.</w:t>
      </w:r>
    </w:p>
    <w:p w:rsidR="00B35E32" w:rsidRDefault="00B35E32">
      <w:pPr>
        <w:pStyle w:val="ConsPlusNormal"/>
        <w:ind w:firstLine="540"/>
        <w:jc w:val="both"/>
      </w:pPr>
      <w:bookmarkStart w:id="5" w:name="P444"/>
      <w:bookmarkEnd w:id="5"/>
      <w:r>
        <w:t>&lt;4</w:t>
      </w:r>
      <w:proofErr w:type="gramStart"/>
      <w:r>
        <w:t>&gt; В</w:t>
      </w:r>
      <w:proofErr w:type="gramEnd"/>
      <w:r>
        <w:t>се формы видов.</w:t>
      </w:r>
    </w:p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Normal"/>
        <w:ind w:firstLine="540"/>
        <w:jc w:val="both"/>
      </w:pPr>
    </w:p>
    <w:p w:rsidR="00B35E32" w:rsidRDefault="00B35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1E25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2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9F66FF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35E32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3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3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4EBE0187A34BE617E8A837F2C8CC0FD993154E0948FF6CCDDEC94822E819A4D94A38960A44869M4FAJ" TargetMode="External"/><Relationship Id="rId13" Type="http://schemas.openxmlformats.org/officeDocument/2006/relationships/hyperlink" Target="consultantplus://offline/ref=F224EBE0187A34BE617E8A837F2C8CC0FD993154E0948FF6CCDDEC94822E819A4D94A38960A44869M4FAJ" TargetMode="External"/><Relationship Id="rId18" Type="http://schemas.openxmlformats.org/officeDocument/2006/relationships/hyperlink" Target="consultantplus://offline/ref=F224EBE0187A34BE617E8A837F2C8CC0FE9E3151E7938FF6CCDDEC94822E819A4D94A38960A4486BM4FCJ" TargetMode="External"/><Relationship Id="rId26" Type="http://schemas.openxmlformats.org/officeDocument/2006/relationships/hyperlink" Target="consultantplus://offline/ref=F224EBE0187A34BE617E8A837F2C8CC0FE9E3151E7938FF6CCDDEC94822E819A4D94A38960A4486DM4FDJ" TargetMode="External"/><Relationship Id="rId39" Type="http://schemas.openxmlformats.org/officeDocument/2006/relationships/hyperlink" Target="consultantplus://offline/ref=F224EBE0187A34BE617E8A837F2C8CC0FE9E3151E7938FF6CCDDEC94822E819A4D94A38960A44860M4F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24EBE0187A34BE617E8A837F2C8CC0FE9F3B51E3928FF6CCDDEC94822E819A4D94A38960A44868M4F8J" TargetMode="External"/><Relationship Id="rId34" Type="http://schemas.openxmlformats.org/officeDocument/2006/relationships/hyperlink" Target="consultantplus://offline/ref=F224EBE0187A34BE617E8A837F2C8CC0FE9E3151E7938FF6CCDDEC94822E819A4D94A38960A4486FM4F8J" TargetMode="External"/><Relationship Id="rId42" Type="http://schemas.openxmlformats.org/officeDocument/2006/relationships/hyperlink" Target="consultantplus://offline/ref=F224EBE0187A34BE617E8A837F2C8CC0FE9E3151E7938FF6CCDDEC94822E819A4D94A38960A44969M4FEJ" TargetMode="External"/><Relationship Id="rId7" Type="http://schemas.openxmlformats.org/officeDocument/2006/relationships/hyperlink" Target="consultantplus://offline/ref=F224EBE0187A34BE617E8A837F2C8CC0FE9E3151E7938FF6CCDDEC94822E819A4D94A38960A44869M4FAJ" TargetMode="External"/><Relationship Id="rId12" Type="http://schemas.openxmlformats.org/officeDocument/2006/relationships/hyperlink" Target="consultantplus://offline/ref=F224EBE0187A34BE617E8A837F2C8CC0FE9E3151E7938FF6CCDDEC94822E819A4D94A38960A44869M4FAJ" TargetMode="External"/><Relationship Id="rId17" Type="http://schemas.openxmlformats.org/officeDocument/2006/relationships/hyperlink" Target="consultantplus://offline/ref=F224EBE0187A34BE617E8A837F2C8CC0FE9E3151E7938FF6CCDDEC94822E819A4D94A38960A44868M4FFJ" TargetMode="External"/><Relationship Id="rId25" Type="http://schemas.openxmlformats.org/officeDocument/2006/relationships/hyperlink" Target="consultantplus://offline/ref=F224EBE0187A34BE617E8A837F2C8CC0FE9E3151E7938FF6CCDDEC94822E819A4D94A38960A4486AM4F5J" TargetMode="External"/><Relationship Id="rId33" Type="http://schemas.openxmlformats.org/officeDocument/2006/relationships/hyperlink" Target="consultantplus://offline/ref=F224EBE0187A34BE617E8A837F2C8CC0FE9E3151E7938FF6CCDDEC94822E819A4D94A38960A4486CM4FDJ" TargetMode="External"/><Relationship Id="rId38" Type="http://schemas.openxmlformats.org/officeDocument/2006/relationships/hyperlink" Target="consultantplus://offline/ref=F224EBE0187A34BE617E8A837F2C8CC0FE9E3151E7938FF6CCDDEC94822E819A4D94A38960A4486FM4F4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24EBE0187A34BE617E8A837F2C8CC0FE9E3151E7938FF6CCDDEC94822E819A4D94A38960A44868M4FEJ" TargetMode="External"/><Relationship Id="rId20" Type="http://schemas.openxmlformats.org/officeDocument/2006/relationships/hyperlink" Target="consultantplus://offline/ref=F224EBE0187A34BE617E8A837F2C8CC0FE9E3151E7938FF6CCDDEC94822E819A4D94A38960A4486BM4FFJ" TargetMode="External"/><Relationship Id="rId29" Type="http://schemas.openxmlformats.org/officeDocument/2006/relationships/hyperlink" Target="consultantplus://offline/ref=F224EBE0187A34BE617E8A837F2C8CC0FE9F3B51E3928FF6CCDDEC94822E819A4D94A38960A4486BM4F9J" TargetMode="External"/><Relationship Id="rId41" Type="http://schemas.openxmlformats.org/officeDocument/2006/relationships/hyperlink" Target="consultantplus://offline/ref=F224EBE0187A34BE617E8A837F2C8CC0FE9E3151E7938FF6CCDDEC94822E819A4D94A38960A44860M4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4EBE0187A34BE617E8A837F2C8CC0FE9F3B51E3928FF6CCDDEC94822E819A4D94A38960A44869M4FAJ" TargetMode="External"/><Relationship Id="rId11" Type="http://schemas.openxmlformats.org/officeDocument/2006/relationships/hyperlink" Target="consultantplus://offline/ref=F224EBE0187A34BE617E8A837F2C8CC0FE9F3B51E3928FF6CCDDEC94822E819A4D94A38960A44869M4FAJ" TargetMode="External"/><Relationship Id="rId24" Type="http://schemas.openxmlformats.org/officeDocument/2006/relationships/hyperlink" Target="consultantplus://offline/ref=F224EBE0187A34BE617E8A837F2C8CC0FE9E3151E7938FF6CCDDEC94822E819A4D94A38960A4486AM4FFJ" TargetMode="External"/><Relationship Id="rId32" Type="http://schemas.openxmlformats.org/officeDocument/2006/relationships/hyperlink" Target="consultantplus://offline/ref=F224EBE0187A34BE617E8A837F2C8CC0FE9E3151E7938FF6CCDDEC94822E819A4D94A38960A4486DM4F5J" TargetMode="External"/><Relationship Id="rId37" Type="http://schemas.openxmlformats.org/officeDocument/2006/relationships/hyperlink" Target="consultantplus://offline/ref=F224EBE0187A34BE617E8A837F2C8CC0FE9E3151E7938FF6CCDDEC94822E819A4D94A38960A44861M4FAJ" TargetMode="External"/><Relationship Id="rId40" Type="http://schemas.openxmlformats.org/officeDocument/2006/relationships/hyperlink" Target="consultantplus://offline/ref=F224EBE0187A34BE617E8A837F2C8CC0FE9E3151E7938FF6CCDDEC94822E819A4D94A38960A44860M4FC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24EBE0187A34BE617E8A837F2C8CC0FE9E3151E7938FF6CCDDEC94822E819A4D94A38960A44868M4FFJ" TargetMode="External"/><Relationship Id="rId23" Type="http://schemas.openxmlformats.org/officeDocument/2006/relationships/hyperlink" Target="consultantplus://offline/ref=F224EBE0187A34BE617E8A837F2C8CC0FE9F3B51E3928FF6CCDDEC94822E819A4D94A38960A44868M4FAJ" TargetMode="External"/><Relationship Id="rId28" Type="http://schemas.openxmlformats.org/officeDocument/2006/relationships/hyperlink" Target="consultantplus://offline/ref=F224EBE0187A34BE617E8A837F2C8CC0FE9E3151E7938FF6CCDDEC94822E819A4D94A38960A4486AM4FCJ" TargetMode="External"/><Relationship Id="rId36" Type="http://schemas.openxmlformats.org/officeDocument/2006/relationships/hyperlink" Target="consultantplus://offline/ref=F224EBE0187A34BE617E8A837F2C8CC0FE9E3151E7938FF6CCDDEC94822E819A4D94A38960A4486EM4FEJ" TargetMode="External"/><Relationship Id="rId10" Type="http://schemas.openxmlformats.org/officeDocument/2006/relationships/hyperlink" Target="consultantplus://offline/ref=F224EBE0187A34BE617E8A837F2C8CC0FD993457E7938FF6CCDDEC94822E819A4D94A38963MAF5J" TargetMode="External"/><Relationship Id="rId19" Type="http://schemas.openxmlformats.org/officeDocument/2006/relationships/hyperlink" Target="consultantplus://offline/ref=F224EBE0187A34BE617E8A837F2C8CC0FE9E3151E7938FF6CCDDEC94822E819A4D94A38960A44868M4FAJ" TargetMode="External"/><Relationship Id="rId31" Type="http://schemas.openxmlformats.org/officeDocument/2006/relationships/hyperlink" Target="consultantplus://offline/ref=F224EBE0187A34BE617E8A837F2C8CC0FE9E3151E7938FF6CCDDEC94822E819A4D94A38960A4486CM4FBJ" TargetMode="External"/><Relationship Id="rId44" Type="http://schemas.openxmlformats.org/officeDocument/2006/relationships/hyperlink" Target="consultantplus://offline/ref=F224EBE0187A34BE617E8A837F2C8CC0FD993154E0948FF6CCDDEC94822E819A4D94A38960A44868M4F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4EBE0187A34BE617E8A837F2C8CC0FD993256E0958FF6CCDDEC94822E819A4D94A38960A44B6EM4FCJ" TargetMode="External"/><Relationship Id="rId14" Type="http://schemas.openxmlformats.org/officeDocument/2006/relationships/hyperlink" Target="consultantplus://offline/ref=F224EBE0187A34BE617E8A837F2C8CC0FE9E3151E7938FF6CCDDEC94822E819A4D94A38960A44868M4FEJ" TargetMode="External"/><Relationship Id="rId22" Type="http://schemas.openxmlformats.org/officeDocument/2006/relationships/hyperlink" Target="consultantplus://offline/ref=F224EBE0187A34BE617E8A837F2C8CC0FE9E3151E7938FF6CCDDEC94822E819A4D94A38960A4486BM4F4J" TargetMode="External"/><Relationship Id="rId27" Type="http://schemas.openxmlformats.org/officeDocument/2006/relationships/hyperlink" Target="consultantplus://offline/ref=F224EBE0187A34BE617E8A837F2C8CC0FE9F3B51E3928FF6CCDDEC94822E819A4D94A38960A4486BM4FEJ" TargetMode="External"/><Relationship Id="rId30" Type="http://schemas.openxmlformats.org/officeDocument/2006/relationships/hyperlink" Target="consultantplus://offline/ref=F224EBE0187A34BE617E8A837F2C8CC0FE9E3151E7938FF6CCDDEC94822E819A4D94A38960A4486CM4F9J" TargetMode="External"/><Relationship Id="rId35" Type="http://schemas.openxmlformats.org/officeDocument/2006/relationships/hyperlink" Target="consultantplus://offline/ref=F224EBE0187A34BE617E8A837F2C8CC0FE9E3151E7938FF6CCDDEC94822E819A4D94A38960A4486FM4F9J" TargetMode="External"/><Relationship Id="rId43" Type="http://schemas.openxmlformats.org/officeDocument/2006/relationships/hyperlink" Target="consultantplus://offline/ref=F224EBE0187A34BE617E8A837F2C8CC0FD993154E0948FF6CCDDEC94822E819A4D94A38960A44868M4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Office-User-12</cp:lastModifiedBy>
  <cp:revision>2</cp:revision>
  <dcterms:created xsi:type="dcterms:W3CDTF">2016-11-23T09:32:00Z</dcterms:created>
  <dcterms:modified xsi:type="dcterms:W3CDTF">2016-11-23T09:32:00Z</dcterms:modified>
</cp:coreProperties>
</file>