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3B29">
        <w:rPr>
          <w:rFonts w:ascii="Times New Roman" w:hAnsi="Times New Roman" w:cs="Times New Roman"/>
          <w:sz w:val="24"/>
          <w:szCs w:val="24"/>
        </w:rPr>
        <w:t>ПЕРЕЧЕНЬ</w:t>
      </w:r>
    </w:p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>НЕРЕСТОВЫХ УЧАСТКОВ, РАСПОЛОЖЕННЫХ НА ВОДНЫХ ОБЪЕКТАХ</w:t>
      </w:r>
    </w:p>
    <w:p w:rsidR="0046094E" w:rsidRPr="00123B29" w:rsidRDefault="0046094E" w:rsidP="002D1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3B29">
        <w:rPr>
          <w:rFonts w:ascii="Times New Roman" w:hAnsi="Times New Roman" w:cs="Times New Roman"/>
          <w:sz w:val="24"/>
          <w:szCs w:val="24"/>
        </w:rPr>
        <w:t xml:space="preserve">РЫБОХОЗЯЙСТВЕННОГО ЗНАЧЕНИЯ </w:t>
      </w:r>
      <w:r w:rsidR="002D15DD" w:rsidRPr="00123B29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46094E" w:rsidRPr="00123B29" w:rsidRDefault="0046094E" w:rsidP="004609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23"/>
        <w:gridCol w:w="7030"/>
      </w:tblGrid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Наименование нерестового участка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</w:tr>
      <w:tr w:rsidR="0046094E" w:rsidRPr="00123B29" w:rsidTr="002D15DD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2D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703"/>
            <w:bookmarkStart w:id="2" w:name="Par6573"/>
            <w:bookmarkEnd w:id="1"/>
            <w:bookmarkEnd w:id="2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водозабора ФГУП "Алексинский химический комбинат" вниз по течению на 500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сброса теплой воды Алексинской теплоэлектроцентрали вниз по течению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оползня у ООО "Управляющая компания железобетонных изделий - 480" вверх по течению на 300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район): от устья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Нахабка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район): от устья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Крушма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500 м и вверх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(Алексинский район): от устья ручья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Колюпановского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(Алексинский район): от лодочной станции санатория-курорта "Алексин Бор"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устья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500 м и вниз по течению на 500 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устья реки Бобрик вверх по течению на 500 м и вниз по течению на 500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Семьюново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 и вниз по течению 1 км,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Сестрики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км, вниз по течению на 1 км,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острова у деревни Береговая вверх по течению на 1 км и вниз по течению на 1 км,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моста у деревни Береговая вверх по течению на 500 м и вниз по течению на 500 м, включая мост;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Теремцы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моста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Николо-Густань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500 м и вниз по течению 500 м, включая мост;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моста у деревни</w:t>
            </w:r>
            <w:proofErr w:type="gram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ипеть вверх по течению на 500 м и вниз по течению на 500 м, включая мост;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острова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Кругогорье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500 м и вниз по течению на 500 м, включая остров;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Ока (Белевский район): от карьера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Песковатое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переката у деревни Воронец вверх по течению на 500 м и вниз по течению на 500 м, включая перекат;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переката у деревни Новые Дольцы вверх по течению на 500 м и вниз по течению на 500 м, включая перекат;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Ока (Белевский район): от переката у деревни Беляево вверх по течению на 500 м и вниз по течению на 500 м, включая перекат;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Бобрик (Белевский район): от сброса воды с торфяных ям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Рука (Белевский район): от автомобильного моста в деревне Рука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Веженка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Белевский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Кураково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от нижнего моста до верхнего моста, включая осушительные каналы;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Калевка (Белевский район): от пруда у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Воловодьково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(Суворовский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Кулешово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реку Ока;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села Никольское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Супруты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Ярцево на 1 км вниз по течению;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Орлово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(Дубенский район): от села Воскресенское вверх по течению на 1 км и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Мизгея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деревни Сомово вниз по течению на 2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Козюлькинские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выселки вниз по течению на 800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у деревни Павловское вверх по течению на 300 м и вниз по течению на 500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в деревне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Прокудино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800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в деревне Слободка вниз по течению на 300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Мишенское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600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Упа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(Одоевский район): от моста в деревне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Завалово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600 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Улыбыш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впадения в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Улыбыш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Хитровщина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вверх по течению на 2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пересечения реки с автомобильной дорогой Москва - Воронеж вверх по течению на 2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Веркуша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на всем протяжении;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на всем протяжении;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река Осетр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Снищина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вниз по течению на 1 км;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плотины гидроузла до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впадения реки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Улыбыш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 реку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Проня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гидроузла;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районе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Тетяковка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Пронское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залив в районе деревни Большие Стрельцы;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Шатское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Иван-озеро до плотины гидроузла, включая рукав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Аселок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Белоколодезь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Любовское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Новомосковский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район): от деревни Красная Каменка до плотины гидроузла;</w:t>
            </w:r>
          </w:p>
        </w:tc>
      </w:tr>
      <w:tr w:rsidR="0046094E" w:rsidRPr="00123B29" w:rsidTr="002D15DD"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094E" w:rsidRPr="00123B29" w:rsidRDefault="0046094E" w:rsidP="008A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Щекинское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водохранилище (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и Киреевский районы): от деревни </w:t>
            </w:r>
            <w:proofErr w:type="spellStart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  <w:r w:rsidRPr="00123B29">
              <w:rPr>
                <w:rFonts w:ascii="Times New Roman" w:hAnsi="Times New Roman" w:cs="Times New Roman"/>
                <w:sz w:val="24"/>
                <w:szCs w:val="24"/>
              </w:rPr>
              <w:t xml:space="preserve"> до плотины гидроузла;</w:t>
            </w:r>
          </w:p>
        </w:tc>
      </w:tr>
    </w:tbl>
    <w:p w:rsidR="0067606A" w:rsidRPr="00123B29" w:rsidRDefault="0067606A">
      <w:pPr>
        <w:rPr>
          <w:rFonts w:ascii="Times New Roman" w:hAnsi="Times New Roman" w:cs="Times New Roman"/>
          <w:sz w:val="24"/>
          <w:szCs w:val="24"/>
        </w:rPr>
      </w:pPr>
      <w:bookmarkStart w:id="3" w:name="Par6678"/>
      <w:bookmarkEnd w:id="0"/>
      <w:bookmarkEnd w:id="3"/>
    </w:p>
    <w:sectPr w:rsidR="0067606A" w:rsidRPr="00123B29" w:rsidSect="00A0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094E"/>
    <w:rsid w:val="00123B29"/>
    <w:rsid w:val="002D15DD"/>
    <w:rsid w:val="0046094E"/>
    <w:rsid w:val="0067606A"/>
    <w:rsid w:val="00A02F3C"/>
    <w:rsid w:val="00CB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09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</dc:creator>
  <cp:lastModifiedBy>c400</cp:lastModifiedBy>
  <cp:revision>5</cp:revision>
  <dcterms:created xsi:type="dcterms:W3CDTF">2015-03-23T06:56:00Z</dcterms:created>
  <dcterms:modified xsi:type="dcterms:W3CDTF">2018-04-02T09:10:00Z</dcterms:modified>
</cp:coreProperties>
</file>